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5B781" w14:textId="77777777" w:rsidR="0086313C" w:rsidRDefault="0086313C" w:rsidP="0086313C">
      <w:pPr>
        <w:rPr>
          <w:rFonts w:ascii="Sylfaen" w:hAnsi="Sylfaen"/>
          <w:lang w:val="ka-GE"/>
        </w:rPr>
      </w:pPr>
    </w:p>
    <w:p w14:paraId="681D88A8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50108918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568456C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C3C02B3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54044ED" w14:textId="1BE1C4FA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C00A504" wp14:editId="4FC77394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5DA0FEE7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045FD6B6" w14:textId="77777777" w:rsidR="000D30E2" w:rsidRPr="000E2341" w:rsidRDefault="000D30E2" w:rsidP="000D30E2">
      <w:pPr>
        <w:spacing w:before="240"/>
        <w:ind w:left="-567"/>
        <w:rPr>
          <w:rFonts w:ascii="Sylfaen" w:hAnsi="Sylfaen" w:cs="Sylfaen"/>
          <w:b/>
          <w:noProof/>
          <w:sz w:val="28"/>
          <w:szCs w:val="28"/>
        </w:rPr>
      </w:pPr>
      <w:r>
        <w:rPr>
          <w:rFonts w:ascii="Sylfaen" w:hAnsi="Sylfaen" w:cs="Sylfaen"/>
          <w:b/>
          <w:noProof/>
        </w:rPr>
        <w:t xml:space="preserve">  </w:t>
      </w:r>
      <w:r w:rsidR="00EA5F7E">
        <w:rPr>
          <w:rFonts w:ascii="Sylfaen" w:hAnsi="Sylfaen" w:cs="Sylfaen"/>
          <w:b/>
          <w:noProof/>
        </w:rPr>
        <w:t xml:space="preserve">     </w:t>
      </w:r>
      <w:r w:rsidRPr="000E2341">
        <w:rPr>
          <w:rFonts w:ascii="Sylfaen" w:hAnsi="Sylfaen" w:cs="Sylfaen"/>
          <w:b/>
          <w:noProof/>
          <w:sz w:val="28"/>
          <w:szCs w:val="28"/>
        </w:rPr>
        <w:t>ფაკულტეტი:</w:t>
      </w:r>
      <w:r w:rsidRPr="000E2341">
        <w:rPr>
          <w:rFonts w:ascii="Sylfaen" w:hAnsi="Sylfaen" w:cs="Sylfaen"/>
          <w:b/>
          <w:noProof/>
          <w:sz w:val="28"/>
          <w:szCs w:val="28"/>
          <w:lang w:val="ka-GE"/>
        </w:rPr>
        <w:t xml:space="preserve">   სტომატოლოგია</w:t>
      </w:r>
    </w:p>
    <w:p w14:paraId="6BBCC215" w14:textId="77777777" w:rsidR="00EA5F7E" w:rsidRPr="000E2341" w:rsidRDefault="000D30E2" w:rsidP="00EA5F7E">
      <w:pPr>
        <w:spacing w:before="240"/>
        <w:ind w:left="-360"/>
        <w:rPr>
          <w:rFonts w:ascii="Sylfaen" w:hAnsi="Sylfaen" w:cs="Sylfaen"/>
          <w:b/>
          <w:noProof/>
          <w:sz w:val="28"/>
          <w:szCs w:val="28"/>
        </w:rPr>
      </w:pPr>
      <w:r w:rsidRPr="000E2341">
        <w:rPr>
          <w:rFonts w:ascii="Sylfaen" w:hAnsi="Sylfaen" w:cs="Sylfaen"/>
          <w:b/>
          <w:noProof/>
          <w:sz w:val="28"/>
          <w:szCs w:val="28"/>
          <w:lang w:val="ka-GE"/>
        </w:rPr>
        <w:t xml:space="preserve"> </w:t>
      </w:r>
      <w:r w:rsidR="00EA5F7E" w:rsidRPr="000E2341">
        <w:rPr>
          <w:rFonts w:ascii="Sylfaen" w:hAnsi="Sylfaen" w:cs="Sylfaen"/>
          <w:b/>
          <w:noProof/>
          <w:sz w:val="28"/>
          <w:szCs w:val="28"/>
        </w:rPr>
        <w:t xml:space="preserve">  </w:t>
      </w:r>
    </w:p>
    <w:p w14:paraId="436E81C9" w14:textId="77777777" w:rsidR="00EA5F7E" w:rsidRPr="000E2341" w:rsidRDefault="00EA5F7E" w:rsidP="00EA5F7E">
      <w:pPr>
        <w:spacing w:before="240"/>
        <w:ind w:left="-360"/>
        <w:rPr>
          <w:rFonts w:ascii="Sylfaen" w:hAnsi="Sylfaen" w:cs="Sylfaen"/>
          <w:b/>
          <w:noProof/>
          <w:sz w:val="28"/>
          <w:szCs w:val="28"/>
          <w:lang w:val="ka-GE"/>
        </w:rPr>
      </w:pPr>
      <w:r w:rsidRPr="000E2341">
        <w:rPr>
          <w:rFonts w:ascii="Sylfaen" w:hAnsi="Sylfaen" w:cs="Sylfaen"/>
          <w:b/>
          <w:noProof/>
          <w:sz w:val="28"/>
          <w:szCs w:val="28"/>
        </w:rPr>
        <w:t xml:space="preserve">  </w:t>
      </w:r>
      <w:r w:rsidRPr="000E2341">
        <w:rPr>
          <w:rFonts w:ascii="Sylfaen" w:hAnsi="Sylfaen" w:cs="Sylfaen"/>
          <w:b/>
          <w:noProof/>
          <w:sz w:val="28"/>
          <w:szCs w:val="28"/>
          <w:lang w:val="ka-GE"/>
        </w:rPr>
        <w:t>სტომატოლოგიის ერთსაფეხურიანი საგანმანათლებლო პროგრამა</w:t>
      </w:r>
    </w:p>
    <w:p w14:paraId="0175D410" w14:textId="77777777" w:rsidR="000269CB" w:rsidRPr="000E2341" w:rsidRDefault="000269CB" w:rsidP="00EA5F7E">
      <w:pPr>
        <w:spacing w:before="240"/>
        <w:ind w:left="-567"/>
        <w:rPr>
          <w:rFonts w:ascii="Sylfaen" w:hAnsi="Sylfaen"/>
          <w:sz w:val="28"/>
          <w:szCs w:val="28"/>
          <w:lang w:val="ka-GE"/>
        </w:rPr>
      </w:pPr>
    </w:p>
    <w:p w14:paraId="20552DB3" w14:textId="77777777" w:rsidR="00EA5F7E" w:rsidRPr="000E2341" w:rsidRDefault="00EA5F7E" w:rsidP="000D30E2">
      <w:pPr>
        <w:ind w:left="-426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7EC6F53B" w14:textId="28FDA82B" w:rsidR="000D30E2" w:rsidRPr="000E2341" w:rsidRDefault="000D30E2" w:rsidP="000E2341">
      <w:pPr>
        <w:ind w:left="-810"/>
        <w:rPr>
          <w:rFonts w:ascii="AcadNusx" w:hAnsi="AcadNusx"/>
          <w:b/>
          <w:sz w:val="24"/>
          <w:szCs w:val="24"/>
        </w:rPr>
      </w:pPr>
      <w:r w:rsidRPr="000E2341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0E2341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Pr="000E2341">
        <w:rPr>
          <w:rFonts w:ascii="Sylfaen" w:hAnsi="Sylfaen"/>
          <w:b/>
          <w:sz w:val="24"/>
          <w:szCs w:val="24"/>
        </w:rPr>
        <w:t>თერაპიული სტომატოლოგიის საფანტომო კურსი</w:t>
      </w:r>
      <w:r w:rsidR="00F85EA9" w:rsidRPr="000E2341">
        <w:rPr>
          <w:rFonts w:ascii="Sylfaen" w:hAnsi="Sylfaen"/>
          <w:b/>
          <w:sz w:val="24"/>
          <w:szCs w:val="24"/>
        </w:rPr>
        <w:t xml:space="preserve"> 4</w:t>
      </w:r>
      <w:r w:rsidRPr="000E2341">
        <w:rPr>
          <w:rFonts w:ascii="Sylfaen" w:hAnsi="Sylfaen"/>
          <w:b/>
          <w:sz w:val="24"/>
          <w:szCs w:val="24"/>
        </w:rPr>
        <w:t xml:space="preserve"> (ენდოდონტია) </w:t>
      </w:r>
    </w:p>
    <w:p w14:paraId="44B1B5A8" w14:textId="77777777" w:rsidR="00625FEA" w:rsidRPr="00625FEA" w:rsidRDefault="00625FEA" w:rsidP="00625FEA">
      <w:pPr>
        <w:spacing w:before="240" w:after="0" w:line="240" w:lineRule="auto"/>
        <w:rPr>
          <w:rFonts w:ascii="Sylfaen" w:eastAsia="Calibri" w:hAnsi="Sylfaen" w:cs="Times New Roman"/>
          <w:b/>
          <w:lang w:val="ka-GE"/>
        </w:rPr>
      </w:pPr>
      <w:r w:rsidRPr="00625FEA">
        <w:rPr>
          <w:rFonts w:ascii="Sylfaen" w:eastAsia="Times New Roman" w:hAnsi="Sylfaen" w:cs="Sylfaen"/>
          <w:b/>
          <w:noProof/>
          <w:sz w:val="24"/>
          <w:szCs w:val="24"/>
        </w:rPr>
        <w:t>ავტორ</w:t>
      </w:r>
      <w:r w:rsidRPr="00625FEA">
        <w:rPr>
          <w:rFonts w:ascii="Sylfaen" w:eastAsia="Times New Roman" w:hAnsi="Sylfaen" w:cs="Sylfaen"/>
          <w:b/>
          <w:noProof/>
          <w:sz w:val="24"/>
          <w:szCs w:val="24"/>
          <w:lang w:val="ka-GE"/>
        </w:rPr>
        <w:t>ები</w:t>
      </w:r>
      <w:r w:rsidRPr="00625FEA">
        <w:rPr>
          <w:rFonts w:ascii="Sylfaen" w:eastAsia="Times New Roman" w:hAnsi="Sylfaen" w:cs="Sylfaen"/>
          <w:b/>
          <w:noProof/>
          <w:sz w:val="24"/>
          <w:szCs w:val="24"/>
        </w:rPr>
        <w:t xml:space="preserve">:  </w:t>
      </w:r>
      <w:r w:rsidRPr="00625FEA">
        <w:rPr>
          <w:rFonts w:ascii="Sylfaen" w:eastAsia="Times New Roman" w:hAnsi="Sylfaen" w:cs="Times New Roman"/>
          <w:b/>
          <w:sz w:val="24"/>
          <w:szCs w:val="24"/>
        </w:rPr>
        <w:t xml:space="preserve"> </w:t>
      </w:r>
      <w:r w:rsidRPr="00625FEA">
        <w:rPr>
          <w:rFonts w:ascii="Sylfaen" w:eastAsia="Calibri" w:hAnsi="Sylfaen" w:cs="Times New Roman"/>
          <w:b/>
        </w:rPr>
        <w:t xml:space="preserve">PhD </w:t>
      </w:r>
      <w:r w:rsidRPr="00625FEA">
        <w:rPr>
          <w:rFonts w:ascii="Sylfaen" w:eastAsia="Calibri" w:hAnsi="Sylfaen" w:cs="Times New Roman"/>
          <w:b/>
          <w:lang w:val="ka-GE"/>
        </w:rPr>
        <w:t>მოწვეული სპეციალისტი თამარ ოქროპირიძე</w:t>
      </w:r>
    </w:p>
    <w:p w14:paraId="7092CE76" w14:textId="77777777" w:rsidR="00625FEA" w:rsidRPr="00625FEA" w:rsidRDefault="00625FEA" w:rsidP="00625FEA">
      <w:pPr>
        <w:spacing w:before="240" w:after="0" w:line="240" w:lineRule="auto"/>
        <w:rPr>
          <w:rFonts w:ascii="Sylfaen" w:eastAsia="Times New Roman" w:hAnsi="Sylfaen" w:cs="Times New Roman"/>
          <w:b/>
          <w:sz w:val="24"/>
          <w:szCs w:val="24"/>
          <w:lang w:val="ka-GE"/>
        </w:rPr>
      </w:pPr>
      <w:r w:rsidRPr="00625FEA">
        <w:rPr>
          <w:rFonts w:ascii="Sylfaen" w:eastAsia="Calibri" w:hAnsi="Sylfaen" w:cs="Times New Roman"/>
          <w:b/>
          <w:lang w:val="ka-GE"/>
        </w:rPr>
        <w:t xml:space="preserve">                         მოწვეული სპეციალისტი ცირა დანელია</w:t>
      </w:r>
    </w:p>
    <w:p w14:paraId="4B077C4D" w14:textId="77777777" w:rsidR="00625FEA" w:rsidRPr="00625FEA" w:rsidRDefault="00625FEA" w:rsidP="00625FEA">
      <w:pPr>
        <w:spacing w:after="0" w:line="240" w:lineRule="auto"/>
        <w:rPr>
          <w:rFonts w:ascii="AcadNusx" w:eastAsia="Times New Roman" w:hAnsi="AcadNusx" w:cs="Times New Roman"/>
          <w:b/>
          <w:sz w:val="24"/>
          <w:szCs w:val="24"/>
        </w:rPr>
      </w:pPr>
    </w:p>
    <w:p w14:paraId="66B876A3" w14:textId="1B363CA9" w:rsidR="00E35E77" w:rsidRPr="00413F50" w:rsidRDefault="00E35E77" w:rsidP="00E35E77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</w:t>
      </w:r>
      <w:r w:rsidR="00EA5F7E">
        <w:rPr>
          <w:rFonts w:ascii="Sylfaen" w:hAnsi="Sylfaen"/>
          <w:b/>
        </w:rPr>
        <w:t xml:space="preserve">              </w:t>
      </w:r>
    </w:p>
    <w:p w14:paraId="4DAC2A13" w14:textId="77777777" w:rsidR="00E35E77" w:rsidRDefault="00E35E77" w:rsidP="00E35E77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0D6F317" w14:textId="77777777" w:rsidR="000D30E2" w:rsidRDefault="000D30E2" w:rsidP="000D30E2">
      <w:pPr>
        <w:jc w:val="both"/>
        <w:rPr>
          <w:rFonts w:ascii="AcadNusx" w:hAnsi="AcadNusx"/>
          <w:b/>
          <w:sz w:val="20"/>
          <w:szCs w:val="20"/>
          <w:lang w:val="ka-GE"/>
        </w:rPr>
      </w:pPr>
    </w:p>
    <w:p w14:paraId="3138B18B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6FFE275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019F8EDB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61380DB2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3E7250F7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4298D6DE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7C77D2E5" w14:textId="51102060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72B6F1B1" w14:textId="77777777" w:rsidR="00BF1D63" w:rsidRDefault="00BF1D63" w:rsidP="0086313C">
      <w:pPr>
        <w:rPr>
          <w:rFonts w:ascii="Sylfaen" w:hAnsi="Sylfaen" w:cs="Sylfaen"/>
          <w:b/>
          <w:noProof/>
          <w:lang w:val="ka-GE"/>
        </w:rPr>
      </w:pPr>
    </w:p>
    <w:p w14:paraId="15913FCC" w14:textId="77777777" w:rsidR="000E2341" w:rsidRDefault="000E2341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98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174"/>
      </w:tblGrid>
      <w:tr w:rsidR="00815527" w:rsidRPr="002C43AF" w14:paraId="73E752B4" w14:textId="77777777" w:rsidTr="000E2341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0D1D" w14:textId="77777777" w:rsidR="0086313C" w:rsidRPr="002C43AF" w:rsidRDefault="0086313C" w:rsidP="00E23EF1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627FBB6B" w14:textId="77777777" w:rsidR="0086313C" w:rsidRPr="002C43AF" w:rsidRDefault="0086313C" w:rsidP="00E23EF1">
            <w:pPr>
              <w:spacing w:after="0" w:line="24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E650" w14:textId="77777777" w:rsidR="00F85EA9" w:rsidRPr="002C43AF" w:rsidRDefault="00F85EA9" w:rsidP="00E23EF1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sz w:val="24"/>
                <w:szCs w:val="24"/>
              </w:rPr>
              <w:t>თერაპიული სტომატოლოგიის საფანტომო კურსი</w:t>
            </w:r>
            <w:r w:rsidR="005E4E1B" w:rsidRPr="002C43AF">
              <w:rPr>
                <w:rFonts w:ascii="Sylfaen" w:hAnsi="Sylfaen"/>
                <w:b/>
                <w:sz w:val="24"/>
                <w:szCs w:val="24"/>
              </w:rPr>
              <w:t xml:space="preserve"> 4</w:t>
            </w:r>
            <w:r w:rsidRPr="002C43AF">
              <w:rPr>
                <w:rFonts w:ascii="Sylfaen" w:hAnsi="Sylfaen"/>
                <w:b/>
                <w:sz w:val="24"/>
                <w:szCs w:val="24"/>
              </w:rPr>
              <w:t xml:space="preserve"> (ენდოდონტია) </w:t>
            </w:r>
          </w:p>
          <w:p w14:paraId="69A18139" w14:textId="77777777" w:rsidR="003A2D21" w:rsidRPr="002C43AF" w:rsidRDefault="00F85EA9" w:rsidP="00E23EF1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</w:rPr>
              <w:t>(</w:t>
            </w:r>
            <w:r w:rsidR="00E2321E"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საფანტომო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2C43AF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2C43AF" w14:paraId="4E9181A3" w14:textId="77777777" w:rsidTr="000E2341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ABEB" w14:textId="77777777" w:rsidR="0086313C" w:rsidRPr="002C43AF" w:rsidRDefault="0086313C" w:rsidP="00E23EF1">
            <w:pPr>
              <w:spacing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18D5" w14:textId="77777777" w:rsidR="0086313C" w:rsidRPr="002C43AF" w:rsidRDefault="003A2D21" w:rsidP="00E23EF1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04575E" w14:paraId="7491D911" w14:textId="77777777" w:rsidTr="000E2341">
        <w:trPr>
          <w:trHeight w:val="1358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73763" w14:textId="77777777" w:rsidR="003A2D21" w:rsidRPr="002C43AF" w:rsidRDefault="003A2D21" w:rsidP="00E23EF1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2C43AF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5E849D64" w14:textId="77777777" w:rsidR="003A2D21" w:rsidRPr="002C43AF" w:rsidRDefault="003A2D21" w:rsidP="00E23EF1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F092" w14:textId="77777777" w:rsidR="00CA425D" w:rsidRPr="00035F43" w:rsidRDefault="00F85EA9" w:rsidP="00CA425D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</w:pPr>
            <w:r w:rsidRPr="0080409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hyperlink r:id="rId7" w:history="1"/>
            <w:r w:rsidR="00E35E77" w:rsidRPr="0080409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A425D" w:rsidRPr="00035F43">
              <w:rPr>
                <w:rFonts w:ascii="Sylfaen" w:eastAsia="Calibri" w:hAnsi="Sylfaen" w:cs="Times New Roman"/>
                <w:bCs/>
                <w:lang w:val="ka-GE"/>
              </w:rPr>
              <w:t>PhD მოწვეული სპეციალისტი თამარ ოქროპირიძე</w:t>
            </w:r>
          </w:p>
          <w:p w14:paraId="02FDEC15" w14:textId="77777777" w:rsidR="00CA425D" w:rsidRPr="00035F43" w:rsidRDefault="00FE0B87" w:rsidP="00CA425D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</w:pPr>
            <w:hyperlink r:id="rId8" w:history="1">
              <w:r w:rsidR="00CA425D" w:rsidRPr="00035F43">
                <w:rPr>
                  <w:rFonts w:ascii="Sylfaen" w:eastAsia="Calibri" w:hAnsi="Sylfaen" w:cs="Times New Roman"/>
                  <w:bCs/>
                  <w:color w:val="0000FF"/>
                  <w:sz w:val="24"/>
                  <w:szCs w:val="24"/>
                  <w:u w:val="single"/>
                  <w:lang w:val="ka-GE"/>
                </w:rPr>
                <w:t>Tamar.okropiridze@geomedi.edu.ge</w:t>
              </w:r>
            </w:hyperlink>
          </w:p>
          <w:p w14:paraId="62568957" w14:textId="77777777" w:rsidR="00CA425D" w:rsidRPr="00035F43" w:rsidRDefault="00CA425D" w:rsidP="00CA425D">
            <w:pPr>
              <w:spacing w:after="0" w:line="240" w:lineRule="auto"/>
              <w:jc w:val="both"/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</w:pPr>
            <w:r w:rsidRPr="00035F43">
              <w:rPr>
                <w:rFonts w:ascii="Sylfaen" w:eastAsia="Calibri" w:hAnsi="Sylfaen" w:cs="Times New Roman"/>
                <w:bCs/>
                <w:lang w:val="ka-GE"/>
              </w:rPr>
              <w:t>მოწვეული სპეციალისტი ცირა დანელია</w:t>
            </w:r>
          </w:p>
          <w:p w14:paraId="0712BAB8" w14:textId="2CDFB2CA" w:rsidR="003A2D21" w:rsidRPr="00804090" w:rsidRDefault="00CA425D" w:rsidP="00CA425D">
            <w:pPr>
              <w:jc w:val="both"/>
              <w:rPr>
                <w:sz w:val="24"/>
                <w:szCs w:val="24"/>
                <w:lang w:val="ka-GE"/>
              </w:rPr>
            </w:pPr>
            <w:r w:rsidRPr="00035F43">
              <w:rPr>
                <w:rFonts w:ascii="Sylfaen" w:eastAsia="Calibri" w:hAnsi="Sylfaen" w:cs="Times New Roman"/>
                <w:bCs/>
                <w:sz w:val="24"/>
                <w:szCs w:val="24"/>
                <w:lang w:val="ka-GE"/>
              </w:rPr>
              <w:t>Tsira.danelia@geomedi.edu.ge</w:t>
            </w:r>
          </w:p>
        </w:tc>
      </w:tr>
      <w:tr w:rsidR="00815527" w:rsidRPr="002C43AF" w14:paraId="5297A73B" w14:textId="77777777" w:rsidTr="000E2341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1522C" w14:textId="77777777" w:rsidR="0086313C" w:rsidRPr="002C43AF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122A" w14:textId="77777777" w:rsidR="0086313C" w:rsidRPr="002C43AF" w:rsidRDefault="005E4E1B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2C43AF">
              <w:rPr>
                <w:rFonts w:ascii="AcadNusx" w:hAnsi="AcadNusx"/>
                <w:sz w:val="24"/>
                <w:szCs w:val="24"/>
              </w:rPr>
              <w:t>VI</w:t>
            </w:r>
            <w:r w:rsidRPr="002C43AF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2C43AF" w14:paraId="759F1B38" w14:textId="77777777" w:rsidTr="000E2341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5156" w14:textId="77777777" w:rsidR="003A2D21" w:rsidRPr="002C43AF" w:rsidRDefault="003A2D21" w:rsidP="00E23EF1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0F80DFC" w14:textId="77777777" w:rsidR="003A2D21" w:rsidRPr="002C43AF" w:rsidRDefault="003A2D21" w:rsidP="00E23EF1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D49CD" w14:textId="1B0387DA" w:rsidR="00E911A7" w:rsidRPr="00E23EF1" w:rsidRDefault="00E911A7" w:rsidP="00E23EF1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E23EF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კრედიტების რაოდენობა </w:t>
            </w:r>
            <w:r w:rsidR="005E4E1B" w:rsidRPr="00E23EF1">
              <w:rPr>
                <w:rFonts w:ascii="Sylfaen" w:hAnsi="Sylfaen" w:cs="Sylfaen"/>
                <w:iCs/>
                <w:sz w:val="24"/>
                <w:szCs w:val="24"/>
              </w:rPr>
              <w:t>3</w:t>
            </w:r>
            <w:r w:rsidRPr="00E23EF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E23EF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- </w:t>
            </w:r>
            <w:r w:rsidRPr="00E23EF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სულ </w:t>
            </w:r>
            <w:r w:rsidR="005E4E1B" w:rsidRPr="00E23EF1">
              <w:rPr>
                <w:rFonts w:ascii="Sylfaen" w:hAnsi="Sylfaen" w:cs="Sylfaen"/>
                <w:iCs/>
                <w:sz w:val="24"/>
                <w:szCs w:val="24"/>
              </w:rPr>
              <w:t>75</w:t>
            </w:r>
            <w:r w:rsidR="00884E83" w:rsidRPr="00E23EF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Pr="00E23EF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2544FB5E" w14:textId="77777777" w:rsidR="00E911A7" w:rsidRPr="00E23EF1" w:rsidRDefault="00E911A7" w:rsidP="00E23EF1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</w:rPr>
            </w:pPr>
            <w:r w:rsidRPr="00E23EF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საკონტაქტო</w:t>
            </w:r>
            <w:r w:rsidR="00884E83" w:rsidRPr="00E23EF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Pr="00E23EF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  <w:r w:rsidR="00884E83" w:rsidRPr="00E23EF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5E4E1B" w:rsidRPr="00E23EF1">
              <w:rPr>
                <w:rFonts w:ascii="Sylfaen" w:hAnsi="Sylfaen" w:cs="Sylfaen"/>
                <w:iCs/>
                <w:sz w:val="24"/>
                <w:szCs w:val="24"/>
              </w:rPr>
              <w:t>32</w:t>
            </w:r>
          </w:p>
          <w:p w14:paraId="626BF9F9" w14:textId="77777777" w:rsidR="00E911A7" w:rsidRPr="00E23EF1" w:rsidRDefault="00E911A7" w:rsidP="00E23EF1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E23EF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ლექცია</w:t>
            </w:r>
            <w:r w:rsidR="00884E83" w:rsidRPr="00E23EF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5E4E1B" w:rsidRPr="00E23EF1">
              <w:rPr>
                <w:rFonts w:ascii="Sylfaen" w:hAnsi="Sylfaen" w:cs="Sylfaen"/>
                <w:iCs/>
                <w:sz w:val="24"/>
                <w:szCs w:val="24"/>
              </w:rPr>
              <w:t>4</w:t>
            </w:r>
            <w:r w:rsidRPr="00E23EF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6361A178" w14:textId="77777777" w:rsidR="00E911A7" w:rsidRPr="00E23EF1" w:rsidRDefault="00E911A7" w:rsidP="00E23EF1">
            <w:pPr>
              <w:spacing w:after="0" w:line="240" w:lineRule="auto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E23EF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E23EF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Pr="00E23EF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</w:t>
            </w:r>
            <w:r w:rsidR="005E4E1B" w:rsidRPr="00E23EF1">
              <w:rPr>
                <w:rFonts w:ascii="Sylfaen" w:hAnsi="Sylfaen" w:cs="Sylfaen"/>
                <w:iCs/>
                <w:sz w:val="24"/>
                <w:szCs w:val="24"/>
              </w:rPr>
              <w:t xml:space="preserve">25 </w:t>
            </w:r>
            <w:r w:rsidRPr="00E23EF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337C5488" w14:textId="77777777" w:rsidR="00E911A7" w:rsidRPr="00E23EF1" w:rsidRDefault="00E911A7" w:rsidP="00E23EF1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E23EF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E23EF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5E4E1B" w:rsidRPr="00E23EF1">
              <w:rPr>
                <w:rFonts w:ascii="Sylfaen" w:hAnsi="Sylfaen" w:cs="Sylfaen"/>
                <w:iCs/>
                <w:sz w:val="24"/>
                <w:szCs w:val="24"/>
              </w:rPr>
              <w:t>1</w:t>
            </w:r>
            <w:r w:rsidRPr="00E23EF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43C3BA60" w14:textId="77777777" w:rsidR="00E911A7" w:rsidRPr="00E23EF1" w:rsidRDefault="00E911A7" w:rsidP="00E23EF1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E23EF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E23EF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- </w:t>
            </w:r>
            <w:r w:rsidR="001E4479" w:rsidRPr="00E23EF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2</w:t>
            </w:r>
            <w:r w:rsidR="005E4E1B" w:rsidRPr="00E23EF1">
              <w:rPr>
                <w:rFonts w:ascii="Sylfaen" w:hAnsi="Sylfaen" w:cs="Sylfaen"/>
                <w:iCs/>
                <w:sz w:val="24"/>
                <w:szCs w:val="24"/>
              </w:rPr>
              <w:t xml:space="preserve"> </w:t>
            </w:r>
            <w:r w:rsidRPr="00E23EF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>საათი</w:t>
            </w:r>
          </w:p>
          <w:p w14:paraId="46D1CDF7" w14:textId="77777777" w:rsidR="003A2D21" w:rsidRPr="00E23EF1" w:rsidRDefault="00E911A7" w:rsidP="00E23EF1">
            <w:pPr>
              <w:spacing w:after="0" w:line="240" w:lineRule="auto"/>
              <w:jc w:val="both"/>
              <w:rPr>
                <w:rFonts w:ascii="Sylfaen" w:hAnsi="Sylfaen" w:cs="Sylfaen"/>
                <w:iCs/>
                <w:sz w:val="24"/>
                <w:szCs w:val="24"/>
                <w:lang w:val="ka-GE"/>
              </w:rPr>
            </w:pPr>
            <w:r w:rsidRPr="00E23EF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5E4E1B" w:rsidRPr="00E23EF1">
              <w:rPr>
                <w:rFonts w:ascii="Sylfaen" w:hAnsi="Sylfaen" w:cs="Sylfaen"/>
                <w:iCs/>
                <w:sz w:val="24"/>
                <w:szCs w:val="24"/>
              </w:rPr>
              <w:t>43</w:t>
            </w:r>
            <w:r w:rsidRPr="00E23EF1">
              <w:rPr>
                <w:rFonts w:ascii="Sylfaen" w:hAnsi="Sylfaen" w:cs="Sylfaen"/>
                <w:iCs/>
                <w:sz w:val="24"/>
                <w:szCs w:val="24"/>
                <w:lang w:val="ka-GE"/>
              </w:rPr>
              <w:t xml:space="preserve"> საათი</w:t>
            </w:r>
          </w:p>
          <w:p w14:paraId="79D75571" w14:textId="688A12F9" w:rsidR="009F071D" w:rsidRDefault="009F071D" w:rsidP="00E23EF1">
            <w:pPr>
              <w:tabs>
                <w:tab w:val="left" w:pos="3132"/>
              </w:tabs>
              <w:spacing w:after="0" w:line="240" w:lineRule="auto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E23EF1">
              <w:rPr>
                <w:rFonts w:ascii="Sylfaen" w:hAnsi="Sylfaen"/>
                <w:iCs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1406D5CB" w14:textId="77777777" w:rsidR="00E23EF1" w:rsidRPr="00E23EF1" w:rsidRDefault="00E23EF1" w:rsidP="00E23EF1">
            <w:pPr>
              <w:tabs>
                <w:tab w:val="left" w:pos="3132"/>
              </w:tabs>
              <w:spacing w:after="0" w:line="240" w:lineRule="auto"/>
              <w:rPr>
                <w:rFonts w:ascii="Sylfaen" w:hAnsi="Sylfaen"/>
                <w:iCs/>
                <w:sz w:val="24"/>
                <w:szCs w:val="24"/>
                <w:lang w:val="ka-GE"/>
              </w:rPr>
            </w:pPr>
          </w:p>
          <w:p w14:paraId="54F5D2A6" w14:textId="77777777" w:rsidR="00775110" w:rsidRPr="002C43AF" w:rsidRDefault="00775110" w:rsidP="00DD4984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2C43AF" w14:paraId="1355750D" w14:textId="77777777" w:rsidTr="000E2341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2947" w14:textId="77777777" w:rsidR="003A2D21" w:rsidRPr="002C43AF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13108567" w14:textId="77777777" w:rsidR="003A2D21" w:rsidRPr="002C43AF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7696" w14:textId="77777777" w:rsidR="007E1684" w:rsidRPr="002C43AF" w:rsidRDefault="007E1684" w:rsidP="007E168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კურსის მიზანია სტუდენტს შეასწავლოს:</w:t>
            </w:r>
          </w:p>
          <w:p w14:paraId="07046536" w14:textId="77777777" w:rsidR="007E1684" w:rsidRPr="002C43AF" w:rsidRDefault="007E1684" w:rsidP="007E168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პერიოდონტიტი</w:t>
            </w:r>
            <w:r w:rsidRPr="002C43AF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ეტიოლოგია</w:t>
            </w:r>
            <w:r w:rsidRPr="002C43AF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პათოგენეზი</w:t>
            </w:r>
            <w:r w:rsidRPr="002C43AF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კლასიფიკაცია,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დიფდიაგნოსტიკა, დიაგნოსტიკა, მკურნალობის მეთოდები</w:t>
            </w:r>
            <w:r w:rsidRPr="002C43AF">
              <w:rPr>
                <w:rFonts w:ascii="Sylfaen" w:hAnsi="Sylfaen" w:cs="Calibri"/>
                <w:sz w:val="24"/>
                <w:szCs w:val="24"/>
                <w:lang w:val="ka-GE"/>
              </w:rPr>
              <w:t>;</w:t>
            </w:r>
          </w:p>
          <w:p w14:paraId="4EAB80E3" w14:textId="77777777" w:rsidR="007E1684" w:rsidRPr="002C43AF" w:rsidRDefault="007E1684" w:rsidP="007E168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Calibri"/>
                <w:sz w:val="24"/>
                <w:szCs w:val="24"/>
                <w:lang w:val="ka-GE"/>
              </w:rPr>
              <w:t>კბილის ღრუს გახსნის თავისებურებები და ტექნიკა;</w:t>
            </w:r>
          </w:p>
          <w:p w14:paraId="247C6E1E" w14:textId="77777777" w:rsidR="007E1684" w:rsidRPr="002C43AF" w:rsidRDefault="007E1684" w:rsidP="007E168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ფესვის არხების ენდოდონტიური პრეპარირების თავისებურება პერიოდონტიტების დროს და ტექნიკა;</w:t>
            </w:r>
          </w:p>
          <w:p w14:paraId="54992CB8" w14:textId="77777777" w:rsidR="003A2D21" w:rsidRPr="002C43AF" w:rsidRDefault="007E1684" w:rsidP="00DD498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ფესვის არხების ობტურაციის მეთოდები.</w:t>
            </w:r>
          </w:p>
        </w:tc>
      </w:tr>
      <w:tr w:rsidR="00815527" w:rsidRPr="002C43AF" w14:paraId="0D0DB07A" w14:textId="77777777" w:rsidTr="000E2341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1DE8" w14:textId="77777777" w:rsidR="0086313C" w:rsidRPr="002C43AF" w:rsidRDefault="0086313C" w:rsidP="00D5337A">
            <w:pPr>
              <w:spacing w:line="24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0313D" w14:textId="77777777" w:rsidR="0086313C" w:rsidRPr="002C43AF" w:rsidRDefault="007E1684" w:rsidP="00DD4984">
            <w:pPr>
              <w:rPr>
                <w:rFonts w:ascii="AcadNusx" w:hAnsi="AcadNusx"/>
                <w:sz w:val="24"/>
                <w:szCs w:val="24"/>
              </w:rPr>
            </w:pPr>
            <w:r w:rsidRPr="002C43AF">
              <w:rPr>
                <w:rFonts w:ascii="Sylfaen" w:hAnsi="Sylfaen"/>
                <w:sz w:val="24"/>
                <w:szCs w:val="24"/>
              </w:rPr>
              <w:t>თერაპიული სტომატოლოგიის საფანტომო კურსი</w:t>
            </w:r>
            <w:r w:rsidR="00DD4984" w:rsidRPr="002C43AF">
              <w:rPr>
                <w:rFonts w:ascii="Sylfaen" w:hAnsi="Sylfaen"/>
                <w:sz w:val="24"/>
                <w:szCs w:val="24"/>
              </w:rPr>
              <w:t xml:space="preserve"> 3</w:t>
            </w:r>
          </w:p>
        </w:tc>
      </w:tr>
      <w:tr w:rsidR="00815527" w:rsidRPr="002C43AF" w14:paraId="4A270FF8" w14:textId="77777777" w:rsidTr="000E2341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FE74" w14:textId="77777777" w:rsidR="0086313C" w:rsidRPr="002C43AF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8294" w14:textId="77777777" w:rsidR="00884E83" w:rsidRPr="002C43AF" w:rsidRDefault="008D5089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>1.</w:t>
            </w:r>
            <w:r w:rsidR="00884E83"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1F834AD3" w14:textId="3E949825" w:rsidR="00824C88" w:rsidRPr="002C43AF" w:rsidRDefault="008D5089" w:rsidP="008D5089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eastAsia="ja-JP"/>
              </w:rPr>
            </w:pPr>
            <w:r w:rsidRPr="002C43AF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08433A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Pr="002C43AF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  <w:r w:rsidR="00F95247" w:rsidRPr="002C43AF">
              <w:rPr>
                <w:rFonts w:ascii="Sylfaen" w:eastAsia="Times New Roman" w:hAnsi="Sylfaen" w:cs="Sylfaen"/>
                <w:b/>
                <w:sz w:val="24"/>
                <w:szCs w:val="24"/>
                <w:lang w:eastAsia="ja-JP"/>
              </w:rPr>
              <w:t>:</w:t>
            </w:r>
          </w:p>
          <w:p w14:paraId="0ADA3914" w14:textId="77777777" w:rsidR="00824C88" w:rsidRPr="002C43AF" w:rsidRDefault="00824C88" w:rsidP="008D5089">
            <w:pPr>
              <w:spacing w:after="0" w:line="240" w:lineRule="auto"/>
              <w:rPr>
                <w:rFonts w:ascii="Sylfaen" w:eastAsia="Times New Roman" w:hAnsi="Sylfaen" w:cs="Sylfaen"/>
                <w:sz w:val="24"/>
                <w:szCs w:val="24"/>
                <w:lang w:val="ka-GE" w:eastAsia="ja-JP"/>
              </w:rPr>
            </w:pPr>
          </w:p>
          <w:p w14:paraId="19D7D39E" w14:textId="77777777" w:rsidR="00A23748" w:rsidRPr="00A23748" w:rsidRDefault="00F95247" w:rsidP="00A23748">
            <w:pPr>
              <w:pStyle w:val="ListParagraph"/>
              <w:numPr>
                <w:ilvl w:val="0"/>
                <w:numId w:val="26"/>
              </w:num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23748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A2374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A23748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ცოდნა და  მისი კრიტიკული გააზრება,</w:t>
            </w:r>
          </w:p>
          <w:p w14:paraId="70CC5F1F" w14:textId="37036F76" w:rsidR="00F95247" w:rsidRPr="00A23748" w:rsidRDefault="00F95247" w:rsidP="00A23748">
            <w:pPr>
              <w:pStyle w:val="ListParagraph"/>
              <w:numPr>
                <w:ilvl w:val="0"/>
                <w:numId w:val="26"/>
              </w:num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23748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A23748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6B6A2491" w14:textId="77777777" w:rsidR="00F95247" w:rsidRPr="00F31AF1" w:rsidRDefault="00F95247" w:rsidP="00A23748">
            <w:pPr>
              <w:pStyle w:val="ListParagraph"/>
              <w:numPr>
                <w:ilvl w:val="0"/>
                <w:numId w:val="26"/>
              </w:numPr>
              <w:spacing w:line="259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23748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A23748">
              <w:rPr>
                <w:sz w:val="24"/>
                <w:szCs w:val="24"/>
              </w:rPr>
              <w:t xml:space="preserve"> </w:t>
            </w:r>
            <w:r w:rsidRPr="00A23748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A23748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A23748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A23748">
              <w:rPr>
                <w:sz w:val="24"/>
                <w:szCs w:val="24"/>
              </w:rPr>
              <w:t>.</w:t>
            </w:r>
            <w:r w:rsidRPr="00A23748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A23748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A23748">
              <w:rPr>
                <w:sz w:val="24"/>
                <w:szCs w:val="24"/>
              </w:rPr>
              <w:t xml:space="preserve"> </w:t>
            </w:r>
            <w:r w:rsidRPr="00A23748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A23748">
              <w:rPr>
                <w:sz w:val="24"/>
                <w:szCs w:val="24"/>
              </w:rPr>
              <w:t xml:space="preserve">, </w:t>
            </w:r>
            <w:r w:rsidRPr="00A23748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A23748">
              <w:rPr>
                <w:sz w:val="24"/>
                <w:szCs w:val="24"/>
              </w:rPr>
              <w:t xml:space="preserve"> </w:t>
            </w:r>
            <w:r w:rsidRPr="00A23748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A23748">
              <w:rPr>
                <w:sz w:val="24"/>
                <w:szCs w:val="24"/>
              </w:rPr>
              <w:t xml:space="preserve"> </w:t>
            </w:r>
            <w:r w:rsidRPr="00A2374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A23748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5D7461D0" w14:textId="77777777" w:rsidR="00F31AF1" w:rsidRPr="00A23748" w:rsidRDefault="00F31AF1" w:rsidP="00F31AF1">
            <w:pPr>
              <w:pStyle w:val="ListParagraph"/>
              <w:spacing w:line="259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209B5B3" w14:textId="3CCD71EC" w:rsidR="007E1684" w:rsidRPr="002C43AF" w:rsidRDefault="007E1684" w:rsidP="007E1684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08433A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298C8AF1" w14:textId="77777777" w:rsidR="007E1684" w:rsidRPr="002C43AF" w:rsidRDefault="007E1684" w:rsidP="007E168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პერიოდონტიტების</w:t>
            </w:r>
            <w:r w:rsidRPr="002C43AF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ეტიოლოგია</w:t>
            </w:r>
            <w:r w:rsidRPr="002C43AF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>პათოგენეზი</w:t>
            </w:r>
            <w:r w:rsidRPr="002C43AF">
              <w:rPr>
                <w:rFonts w:ascii="Sylfaen" w:hAnsi="Sylfaen" w:cs="Calibri"/>
                <w:sz w:val="24"/>
                <w:szCs w:val="24"/>
                <w:lang w:val="ka-GE"/>
              </w:rPr>
              <w:t xml:space="preserve">, </w:t>
            </w:r>
            <w:r w:rsidRPr="002C43AF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კლასიფიკაცია,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დიფდიაგნოსტიკა, დიაგნოსტიკა, მკურნალობის მეთოდები</w:t>
            </w:r>
            <w:r w:rsidRPr="002C43AF">
              <w:rPr>
                <w:rFonts w:ascii="Sylfaen" w:hAnsi="Sylfaen" w:cs="Calibri"/>
                <w:sz w:val="24"/>
                <w:szCs w:val="24"/>
                <w:lang w:val="ka-GE"/>
              </w:rPr>
              <w:t>;</w:t>
            </w:r>
          </w:p>
          <w:p w14:paraId="0FBAFD25" w14:textId="77777777" w:rsidR="007E1684" w:rsidRPr="002C43AF" w:rsidRDefault="007E1684" w:rsidP="007E168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Calibri"/>
                <w:sz w:val="24"/>
                <w:szCs w:val="24"/>
                <w:lang w:val="ka-GE"/>
              </w:rPr>
              <w:t>კბილის ღრუს გახსნის თავისებურებები და ტექნიკა;</w:t>
            </w:r>
          </w:p>
          <w:p w14:paraId="138E33C2" w14:textId="77777777" w:rsidR="007E1684" w:rsidRPr="002C43AF" w:rsidRDefault="007E1684" w:rsidP="007E168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ფესვის არხების ენდოდონტიური პრეპარირების თავისებურება პერიოდონტიტების დროს და ტექნიკა;</w:t>
            </w:r>
          </w:p>
          <w:p w14:paraId="51645F9C" w14:textId="77777777" w:rsidR="007E1684" w:rsidRPr="002C43AF" w:rsidRDefault="007E1684" w:rsidP="007E1684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ფესვის არხების ობტურაციის მეთოდები.</w:t>
            </w:r>
          </w:p>
          <w:p w14:paraId="12B4BE1D" w14:textId="77777777" w:rsidR="008D5089" w:rsidRPr="002C43AF" w:rsidRDefault="008D5089" w:rsidP="008D5089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              2.უნარი</w:t>
            </w:r>
          </w:p>
          <w:p w14:paraId="3AEE1B3A" w14:textId="269EA663" w:rsidR="008D5089" w:rsidRPr="002C43AF" w:rsidRDefault="008D5089" w:rsidP="008D508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C43A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08433A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08433A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08433A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591EC8C8" w14:textId="5D8F244E" w:rsidR="00F95247" w:rsidRPr="00914F98" w:rsidRDefault="00F95247" w:rsidP="00914F98">
            <w:pPr>
              <w:pStyle w:val="CommentText"/>
              <w:numPr>
                <w:ilvl w:val="0"/>
                <w:numId w:val="27"/>
              </w:numPr>
              <w:ind w:left="421"/>
              <w:rPr>
                <w:rFonts w:ascii="Sylfaen" w:hAnsi="Sylfaen"/>
              </w:rPr>
            </w:pPr>
            <w:r w:rsidRPr="002C43AF">
              <w:rPr>
                <w:rFonts w:ascii="Sylfaen" w:hAnsi="Sylfaen"/>
                <w:lang w:val="ka-GE"/>
              </w:rPr>
              <w:t>სტომატოლოგიურ დისციპლინებთან მიმართებაში</w:t>
            </w:r>
            <w:r w:rsidRPr="00914F98">
              <w:rPr>
                <w:rFonts w:ascii="Sylfaen" w:eastAsia="Times New Roman" w:hAnsi="Sylfaen" w:cs="Sylfaen"/>
                <w:bCs/>
                <w:noProof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0D09769A" w14:textId="3630179E" w:rsidR="00F95247" w:rsidRPr="00A23748" w:rsidRDefault="00F95247" w:rsidP="00A23748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en-GB"/>
              </w:rPr>
            </w:pPr>
            <w:r w:rsidRPr="00A2374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A23748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A2374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23748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A23748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A2374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23748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A23748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3F17B289" w14:textId="4170105B" w:rsidR="00F82A51" w:rsidRPr="00A23748" w:rsidRDefault="00F82A51" w:rsidP="00A23748">
            <w:pPr>
              <w:pStyle w:val="ListParagraph"/>
              <w:numPr>
                <w:ilvl w:val="0"/>
                <w:numId w:val="27"/>
              </w:numPr>
              <w:spacing w:after="200" w:line="240" w:lineRule="auto"/>
              <w:ind w:left="421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A23748">
              <w:rPr>
                <w:rFonts w:ascii="Sylfaen" w:hAnsi="Sylfaen" w:cs="Sylfaen"/>
                <w:sz w:val="24"/>
                <w:szCs w:val="24"/>
                <w:lang w:val="ka-GE"/>
              </w:rPr>
              <w:t>პერიოდონტიტების</w:t>
            </w:r>
            <w:r w:rsidRPr="00A23748">
              <w:rPr>
                <w:rFonts w:ascii="Sylfaen" w:hAnsi="Sylfaen"/>
                <w:sz w:val="24"/>
                <w:szCs w:val="24"/>
                <w:lang w:val="ka-GE"/>
              </w:rPr>
              <w:t xml:space="preserve"> დიფ</w:t>
            </w:r>
            <w:r w:rsidR="00A2374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A23748">
              <w:rPr>
                <w:rFonts w:ascii="Sylfaen" w:hAnsi="Sylfaen"/>
                <w:sz w:val="24"/>
                <w:szCs w:val="24"/>
                <w:lang w:val="ka-GE"/>
              </w:rPr>
              <w:t>დიაგნოზის გატარება და დაიგნოზის განსაზღვრა;</w:t>
            </w:r>
          </w:p>
          <w:p w14:paraId="0B28FB47" w14:textId="7FD3DCFC" w:rsidR="00F82A51" w:rsidRPr="00A23748" w:rsidRDefault="00F82A51" w:rsidP="00A23748">
            <w:pPr>
              <w:pStyle w:val="ListParagraph"/>
              <w:numPr>
                <w:ilvl w:val="0"/>
                <w:numId w:val="27"/>
              </w:numPr>
              <w:spacing w:after="200" w:line="240" w:lineRule="auto"/>
              <w:ind w:left="421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A23748">
              <w:rPr>
                <w:rFonts w:ascii="Sylfaen" w:hAnsi="Sylfaen" w:cs="Sylfaen"/>
                <w:sz w:val="24"/>
                <w:szCs w:val="24"/>
                <w:lang w:val="ka-GE"/>
              </w:rPr>
              <w:t>კბილის</w:t>
            </w:r>
            <w:r w:rsidRPr="00A23748">
              <w:rPr>
                <w:rFonts w:ascii="Sylfaen" w:hAnsi="Sylfaen"/>
                <w:sz w:val="24"/>
                <w:szCs w:val="24"/>
                <w:lang w:val="ka-GE"/>
              </w:rPr>
              <w:t xml:space="preserve"> ღრუს გახსნა ფანტომებზე;</w:t>
            </w:r>
          </w:p>
          <w:p w14:paraId="3E3C8D8A" w14:textId="1320277F" w:rsidR="00F82A51" w:rsidRPr="00A23748" w:rsidRDefault="00F82A51" w:rsidP="00A23748">
            <w:pPr>
              <w:pStyle w:val="ListParagraph"/>
              <w:numPr>
                <w:ilvl w:val="0"/>
                <w:numId w:val="27"/>
              </w:numPr>
              <w:spacing w:after="200" w:line="240" w:lineRule="auto"/>
              <w:ind w:left="421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A23748">
              <w:rPr>
                <w:rFonts w:ascii="Sylfaen" w:hAnsi="Sylfaen" w:cs="Sylfaen"/>
                <w:sz w:val="24"/>
                <w:szCs w:val="24"/>
                <w:lang w:val="ka-GE"/>
              </w:rPr>
              <w:t>ფესვის</w:t>
            </w:r>
            <w:r w:rsidRPr="00A23748">
              <w:rPr>
                <w:rFonts w:ascii="Sylfaen" w:hAnsi="Sylfaen"/>
                <w:sz w:val="24"/>
                <w:szCs w:val="24"/>
                <w:lang w:val="ka-GE"/>
              </w:rPr>
              <w:t xml:space="preserve"> არხების ენდოდონტურ</w:t>
            </w:r>
            <w:r w:rsidR="0008433A" w:rsidRPr="00A23748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A23748">
              <w:rPr>
                <w:rFonts w:ascii="Sylfaen" w:hAnsi="Sylfaen"/>
                <w:sz w:val="24"/>
                <w:szCs w:val="24"/>
                <w:lang w:val="ka-GE"/>
              </w:rPr>
              <w:t xml:space="preserve"> პრეპარირება და მედიკამენტურ დამუშავება ფანტომებზე;</w:t>
            </w:r>
          </w:p>
          <w:p w14:paraId="31A40972" w14:textId="3465EE25" w:rsidR="004B1A3A" w:rsidRPr="00A23748" w:rsidRDefault="00F82A51" w:rsidP="00A23748">
            <w:pPr>
              <w:pStyle w:val="ListParagraph"/>
              <w:numPr>
                <w:ilvl w:val="0"/>
                <w:numId w:val="27"/>
              </w:numPr>
              <w:spacing w:line="240" w:lineRule="auto"/>
              <w:ind w:left="421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23748">
              <w:rPr>
                <w:rFonts w:ascii="Sylfaen" w:hAnsi="Sylfaen"/>
                <w:sz w:val="24"/>
                <w:szCs w:val="24"/>
                <w:lang w:val="ka-GE"/>
              </w:rPr>
              <w:t>ფესვის არხების ობტურაცია ფანტომებზე.</w:t>
            </w:r>
          </w:p>
          <w:p w14:paraId="7D0B269D" w14:textId="02B2B04A" w:rsidR="00F82A51" w:rsidRPr="002C43AF" w:rsidRDefault="00F82A51" w:rsidP="00F82A51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="004B1A3A"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>ტუდენტს</w:t>
            </w: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08433A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="004B1A3A"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08433A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2FD54AD3" w14:textId="77777777" w:rsidR="004B1A3A" w:rsidRPr="00A23748" w:rsidRDefault="004B1A3A" w:rsidP="00A23748">
            <w:pPr>
              <w:pStyle w:val="ListParagraph"/>
              <w:numPr>
                <w:ilvl w:val="0"/>
                <w:numId w:val="28"/>
              </w:numPr>
              <w:spacing w:line="259" w:lineRule="auto"/>
              <w:ind w:left="421"/>
              <w:jc w:val="both"/>
              <w:rPr>
                <w:rFonts w:ascii="Sylfaen" w:hAnsi="Sylfaen"/>
                <w:sz w:val="24"/>
                <w:szCs w:val="24"/>
              </w:rPr>
            </w:pPr>
            <w:r w:rsidRPr="00A23748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A23748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24A448CF" w14:textId="016711D9" w:rsidR="004B1A3A" w:rsidRPr="00A23748" w:rsidRDefault="004B1A3A" w:rsidP="00A23748">
            <w:pPr>
              <w:pStyle w:val="ListParagraph"/>
              <w:numPr>
                <w:ilvl w:val="0"/>
                <w:numId w:val="28"/>
              </w:numPr>
              <w:spacing w:after="200" w:line="276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23748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 იმოქმედოს ადექვატურად.</w:t>
            </w:r>
          </w:p>
          <w:p w14:paraId="4D8A03F7" w14:textId="6A245605" w:rsidR="00F82A51" w:rsidRPr="00A23748" w:rsidRDefault="00F82A51" w:rsidP="00A23748">
            <w:pPr>
              <w:pStyle w:val="ListParagraph"/>
              <w:numPr>
                <w:ilvl w:val="0"/>
                <w:numId w:val="28"/>
              </w:numPr>
              <w:spacing w:after="200" w:line="276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23748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</w:t>
            </w:r>
            <w:r w:rsidRPr="00A23748">
              <w:rPr>
                <w:rFonts w:ascii="Sylfaen" w:hAnsi="Sylfaen"/>
                <w:sz w:val="24"/>
                <w:szCs w:val="24"/>
                <w:lang w:val="ka-GE"/>
              </w:rPr>
              <w:t xml:space="preserve"> სიტუაციიდან გამომდინარე დიფ</w:t>
            </w:r>
            <w:r w:rsidR="00A2374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A23748">
              <w:rPr>
                <w:rFonts w:ascii="Sylfaen" w:hAnsi="Sylfaen"/>
                <w:sz w:val="24"/>
                <w:szCs w:val="24"/>
                <w:lang w:val="ka-GE"/>
              </w:rPr>
              <w:t xml:space="preserve">დიაგნოზის </w:t>
            </w:r>
            <w:r w:rsidR="004B1A3A" w:rsidRPr="00A23748">
              <w:rPr>
                <w:rFonts w:ascii="Sylfaen" w:hAnsi="Sylfaen"/>
                <w:sz w:val="24"/>
                <w:szCs w:val="24"/>
                <w:lang w:val="ka-GE"/>
              </w:rPr>
              <w:t>გატარება</w:t>
            </w:r>
            <w:r w:rsidRPr="00A23748">
              <w:rPr>
                <w:rFonts w:ascii="Sylfaen" w:hAnsi="Sylfaen"/>
                <w:sz w:val="24"/>
                <w:szCs w:val="24"/>
                <w:lang w:val="ka-GE"/>
              </w:rPr>
              <w:t xml:space="preserve"> და დიაგნოზის </w:t>
            </w:r>
            <w:r w:rsidR="004B1A3A" w:rsidRPr="00A23748">
              <w:rPr>
                <w:rFonts w:ascii="Sylfaen" w:hAnsi="Sylfaen"/>
                <w:sz w:val="24"/>
                <w:szCs w:val="24"/>
                <w:lang w:val="ka-GE"/>
              </w:rPr>
              <w:t>განსაზღვრა</w:t>
            </w:r>
            <w:r w:rsidRPr="00A23748">
              <w:rPr>
                <w:rFonts w:ascii="Sylfaen" w:hAnsi="Sylfaen"/>
                <w:sz w:val="24"/>
                <w:szCs w:val="24"/>
                <w:lang w:val="ka-GE"/>
              </w:rPr>
              <w:t xml:space="preserve">, რელევანტური მასალის </w:t>
            </w:r>
            <w:r w:rsidR="004B1A3A" w:rsidRPr="00A23748">
              <w:rPr>
                <w:rFonts w:ascii="Sylfaen" w:hAnsi="Sylfaen"/>
                <w:sz w:val="24"/>
                <w:szCs w:val="24"/>
                <w:lang w:val="ka-GE"/>
              </w:rPr>
              <w:t>შერჩევა</w:t>
            </w:r>
            <w:r w:rsidRPr="00A2374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2C7019B" w14:textId="0F04F3C2" w:rsidR="004B1A3A" w:rsidRPr="00A23748" w:rsidRDefault="004B1A3A" w:rsidP="00A23748">
            <w:pPr>
              <w:pStyle w:val="ListParagraph"/>
              <w:numPr>
                <w:ilvl w:val="0"/>
                <w:numId w:val="28"/>
              </w:numPr>
              <w:spacing w:after="120" w:line="276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23748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A23748">
              <w:rPr>
                <w:rFonts w:ascii="Sylfaen" w:hAnsi="Sylfaen"/>
                <w:sz w:val="24"/>
                <w:szCs w:val="24"/>
                <w:lang w:val="ka-GE"/>
              </w:rPr>
              <w:t xml:space="preserve"> და უცხოურ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A23748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A23748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A23748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A23748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A23748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A23748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A23748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A23748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A23748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4C0814AB" w14:textId="6D0DD0FD" w:rsidR="00A23748" w:rsidRDefault="00A23748" w:rsidP="00A23748">
            <w:pPr>
              <w:pStyle w:val="ListParagraph"/>
              <w:spacing w:after="120" w:line="276" w:lineRule="auto"/>
              <w:ind w:left="421"/>
              <w:jc w:val="both"/>
              <w:rPr>
                <w:rFonts w:ascii="Sylfaen" w:hAnsi="Sylfaen" w:cs="Calibri"/>
                <w:sz w:val="24"/>
                <w:szCs w:val="24"/>
                <w:lang w:val="ka-GE"/>
              </w:rPr>
            </w:pPr>
          </w:p>
          <w:p w14:paraId="46177731" w14:textId="77777777" w:rsidR="00A23748" w:rsidRPr="00A23748" w:rsidRDefault="00A23748" w:rsidP="00A23748">
            <w:pPr>
              <w:pStyle w:val="ListParagraph"/>
              <w:spacing w:after="120" w:line="276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7958035" w14:textId="77777777" w:rsidR="008D5089" w:rsidRPr="002C43AF" w:rsidRDefault="00A11527" w:rsidP="008D5089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                              </w:t>
            </w:r>
            <w:r w:rsidR="008D5089" w:rsidRPr="002C43AF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="008D5089" w:rsidRPr="002C43AF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8D5089" w:rsidRPr="002C43AF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6D64567B" w14:textId="0D446141" w:rsidR="00A11527" w:rsidRPr="002C43AF" w:rsidRDefault="008D5089" w:rsidP="008D5089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2C43A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08433A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</w:t>
            </w:r>
            <w:r w:rsidRPr="002C43AF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ძლ</w:t>
            </w:r>
            <w:r w:rsidR="0008433A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ია</w:t>
            </w:r>
            <w:r w:rsidR="00A23748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:</w:t>
            </w:r>
          </w:p>
          <w:p w14:paraId="60FB6621" w14:textId="77777777" w:rsidR="00A23748" w:rsidRDefault="00BD4107" w:rsidP="00A23748">
            <w:pPr>
              <w:pStyle w:val="ListParagraph"/>
              <w:numPr>
                <w:ilvl w:val="0"/>
                <w:numId w:val="29"/>
              </w:numPr>
              <w:spacing w:line="259" w:lineRule="auto"/>
              <w:ind w:left="331" w:hanging="270"/>
              <w:jc w:val="both"/>
              <w:rPr>
                <w:rFonts w:ascii="Sylfaen" w:hAnsi="Sylfaen"/>
                <w:sz w:val="24"/>
                <w:szCs w:val="24"/>
              </w:rPr>
            </w:pPr>
            <w:r w:rsidRPr="00A23748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A23748">
              <w:rPr>
                <w:rFonts w:ascii="Sylfaen" w:hAnsi="Sylfaen"/>
                <w:sz w:val="24"/>
                <w:szCs w:val="24"/>
              </w:rPr>
              <w:t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</w:t>
            </w:r>
          </w:p>
          <w:p w14:paraId="3D5695BC" w14:textId="448C99F7" w:rsidR="00BD4107" w:rsidRPr="00A23748" w:rsidRDefault="00BD4107" w:rsidP="00A23748">
            <w:pPr>
              <w:pStyle w:val="ListParagraph"/>
              <w:numPr>
                <w:ilvl w:val="0"/>
                <w:numId w:val="29"/>
              </w:numPr>
              <w:spacing w:line="259" w:lineRule="auto"/>
              <w:ind w:left="331" w:hanging="270"/>
              <w:jc w:val="both"/>
              <w:rPr>
                <w:rFonts w:ascii="Sylfaen" w:hAnsi="Sylfaen"/>
                <w:sz w:val="24"/>
                <w:szCs w:val="24"/>
              </w:rPr>
            </w:pPr>
            <w:r w:rsidRPr="00A2374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23748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A23748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3DBB1A40" w14:textId="77777777" w:rsidR="00F82A51" w:rsidRPr="00A23748" w:rsidRDefault="00F82A51" w:rsidP="00A23748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31" w:hanging="270"/>
              <w:jc w:val="both"/>
              <w:rPr>
                <w:rFonts w:ascii="AcadNusx" w:hAnsi="AcadNusx"/>
                <w:sz w:val="24"/>
                <w:szCs w:val="24"/>
              </w:rPr>
            </w:pPr>
            <w:r w:rsidRPr="00A23748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4DEAD1A1" w14:textId="2B0C593C" w:rsidR="00BD4107" w:rsidRPr="00A23748" w:rsidRDefault="00BD4107" w:rsidP="00A23748">
            <w:pPr>
              <w:pStyle w:val="ListParagraph"/>
              <w:numPr>
                <w:ilvl w:val="0"/>
                <w:numId w:val="29"/>
              </w:numPr>
              <w:ind w:left="331" w:hanging="270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A23748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4478F929" w14:textId="51AC9A01" w:rsidR="00BD4107" w:rsidRPr="00A23748" w:rsidRDefault="00BD4107" w:rsidP="00A23748">
            <w:pPr>
              <w:pStyle w:val="ListParagraph"/>
              <w:numPr>
                <w:ilvl w:val="0"/>
                <w:numId w:val="29"/>
              </w:numPr>
              <w:spacing w:after="120" w:line="259" w:lineRule="auto"/>
              <w:ind w:left="331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23748">
              <w:rPr>
                <w:rFonts w:ascii="Sylfaen" w:hAnsi="Sylfaen"/>
                <w:sz w:val="24"/>
                <w:szCs w:val="24"/>
                <w:lang w:val="ka-GE"/>
              </w:rPr>
              <w:t>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A23748">
              <w:rPr>
                <w:rFonts w:ascii="Sylfaen" w:hAnsi="Sylfaen"/>
                <w:sz w:val="24"/>
                <w:szCs w:val="24"/>
              </w:rPr>
              <w:t>.</w:t>
            </w:r>
            <w:r w:rsidRPr="00A2374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6FFB7468" w14:textId="77777777" w:rsidR="00F82A51" w:rsidRPr="00A23748" w:rsidRDefault="00F82A51" w:rsidP="00A23748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31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23748">
              <w:rPr>
                <w:rFonts w:ascii="Sylfaen" w:hAnsi="Sylfaen"/>
                <w:sz w:val="24"/>
                <w:szCs w:val="24"/>
                <w:lang w:val="ka-GE"/>
              </w:rPr>
              <w:t xml:space="preserve">შეაფასოს საკუთარი თავისა და სხვების დამოკიდებულება პროფესიულ საქმიანობისთვის დამახასიათებელ ღირებულებებთან. </w:t>
            </w:r>
          </w:p>
          <w:p w14:paraId="4C71F093" w14:textId="2789F22E" w:rsidR="0086313C" w:rsidRPr="002C43AF" w:rsidRDefault="00F82A51" w:rsidP="00A23748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331" w:hanging="270"/>
              <w:jc w:val="both"/>
              <w:rPr>
                <w:rFonts w:ascii="Sylfaen" w:hAnsi="Sylfaen"/>
                <w:sz w:val="24"/>
                <w:szCs w:val="24"/>
              </w:rPr>
            </w:pPr>
            <w:r w:rsidRPr="00A23748">
              <w:rPr>
                <w:rFonts w:ascii="Sylfaen" w:hAnsi="Sylfaen"/>
                <w:sz w:val="24"/>
                <w:szCs w:val="24"/>
                <w:lang w:val="ka-GE"/>
              </w:rPr>
              <w:t>საკუთარი კომპეტენციის არეალის განსაზღვრა და პროფესიული ეთიკის ფარგლებში მუშაობა;</w:t>
            </w:r>
          </w:p>
        </w:tc>
      </w:tr>
      <w:tr w:rsidR="007140E6" w:rsidRPr="002C43AF" w14:paraId="26D0D46A" w14:textId="77777777" w:rsidTr="00A23748">
        <w:trPr>
          <w:trHeight w:val="49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6B65" w14:textId="77777777" w:rsidR="007140E6" w:rsidRPr="002C43AF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2C43AF" w14:paraId="47EFD7E3" w14:textId="77777777" w:rsidTr="000E2341">
        <w:trPr>
          <w:trHeight w:val="305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AE5D" w14:textId="77777777" w:rsidR="007161BC" w:rsidRPr="002C43AF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F82A51" w:rsidRPr="002C43AF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070C" w14:textId="77777777" w:rsidR="00F82A51" w:rsidRPr="002C43AF" w:rsidRDefault="00F82A51" w:rsidP="00A23748">
            <w:pPr>
              <w:spacing w:line="240" w:lineRule="auto"/>
              <w:rPr>
                <w:rFonts w:ascii="AcadNusx" w:hAnsi="AcadNusx"/>
                <w:b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sz w:val="24"/>
                <w:szCs w:val="24"/>
              </w:rPr>
              <w:t xml:space="preserve">კურაციის ხანგრძლივობა </w:t>
            </w:r>
            <w:r w:rsidRPr="002C43AF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2C43A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8 </w:t>
            </w:r>
            <w:r w:rsidRPr="002C43AF">
              <w:rPr>
                <w:rFonts w:ascii="Sylfaen" w:hAnsi="Sylfaen"/>
                <w:b/>
                <w:sz w:val="24"/>
                <w:szCs w:val="24"/>
              </w:rPr>
              <w:t>დღე.</w:t>
            </w:r>
          </w:p>
          <w:p w14:paraId="5B8A01FE" w14:textId="4F7286CB" w:rsidR="007161BC" w:rsidRPr="002C43AF" w:rsidRDefault="007161BC" w:rsidP="00A23748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587B54AC" w14:textId="77777777" w:rsidR="007161BC" w:rsidRPr="002C43AF" w:rsidRDefault="007161BC" w:rsidP="00A23748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0E6C3DCD" w14:textId="77777777" w:rsidR="007161BC" w:rsidRDefault="007161BC" w:rsidP="00A23748">
            <w:pPr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2D28C2DA" w14:textId="77777777" w:rsidR="00F31AF1" w:rsidRPr="002C43AF" w:rsidRDefault="00F31AF1" w:rsidP="00F31AF1">
            <w:pPr>
              <w:spacing w:after="0" w:line="240" w:lineRule="auto"/>
              <w:ind w:left="720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698BA9DA" w14:textId="77777777" w:rsidR="007140E6" w:rsidRPr="002C43AF" w:rsidRDefault="007161BC" w:rsidP="00A2374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744C0E"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744C0E"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14:paraId="2DFFFBDE" w14:textId="77777777" w:rsidR="00744C0E" w:rsidRPr="002C43AF" w:rsidRDefault="00744C0E" w:rsidP="00A2374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</w:rPr>
              <w:t xml:space="preserve">პერიოდონტის ანთება </w:t>
            </w:r>
            <w:r w:rsidRPr="002C43AF">
              <w:rPr>
                <w:rFonts w:ascii="AcadNusx" w:hAnsi="AcadNusx"/>
                <w:sz w:val="24"/>
                <w:szCs w:val="24"/>
              </w:rPr>
              <w:t>–</w:t>
            </w:r>
            <w:r w:rsidRPr="002C43AF">
              <w:rPr>
                <w:rFonts w:ascii="Sylfaen" w:hAnsi="Sylfaen"/>
                <w:sz w:val="24"/>
                <w:szCs w:val="24"/>
              </w:rPr>
              <w:t xml:space="preserve"> პერიოდონტიტი, ეტიოლოგია, პათოგენეზი, კლასიფიკაცია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, დიფდიაგნოსტიკა, დიაგნოსტიკა.</w:t>
            </w:r>
            <w:r w:rsidRPr="002C43AF">
              <w:rPr>
                <w:rFonts w:ascii="Sylfaen" w:hAnsi="Sylfaen"/>
                <w:b/>
                <w:sz w:val="24"/>
                <w:szCs w:val="24"/>
              </w:rPr>
              <w:t xml:space="preserve">        </w:t>
            </w:r>
          </w:p>
          <w:p w14:paraId="506E4E29" w14:textId="77777777" w:rsidR="007161BC" w:rsidRPr="002C43AF" w:rsidRDefault="007161BC" w:rsidP="00A2374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44C0E"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სთ</w:t>
            </w:r>
          </w:p>
          <w:p w14:paraId="32B964EB" w14:textId="77777777" w:rsidR="00744C0E" w:rsidRPr="002C43AF" w:rsidRDefault="00744C0E" w:rsidP="00A23748">
            <w:pPr>
              <w:spacing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2C43AF">
              <w:rPr>
                <w:rFonts w:ascii="Sylfaen" w:hAnsi="Sylfaen"/>
                <w:sz w:val="24"/>
                <w:szCs w:val="24"/>
              </w:rPr>
              <w:t xml:space="preserve">პერიოდონტის ანთება </w:t>
            </w:r>
            <w:r w:rsidRPr="002C43AF">
              <w:rPr>
                <w:rFonts w:ascii="AcadNusx" w:hAnsi="AcadNusx"/>
                <w:sz w:val="24"/>
                <w:szCs w:val="24"/>
              </w:rPr>
              <w:t>–</w:t>
            </w:r>
            <w:r w:rsidRPr="002C43AF">
              <w:rPr>
                <w:rFonts w:ascii="Sylfaen" w:hAnsi="Sylfaen"/>
                <w:sz w:val="24"/>
                <w:szCs w:val="24"/>
              </w:rPr>
              <w:t xml:space="preserve"> პერიოდონტიტი, ეტიოლოგია, პათოგენეზი, კლასიფიკაცია.</w:t>
            </w:r>
          </w:p>
          <w:p w14:paraId="0D61660A" w14:textId="513ABBCE" w:rsidR="00744C0E" w:rsidRPr="002C43AF" w:rsidRDefault="0040134D" w:rsidP="00A23748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პერიოდონტიტის დროს</w:t>
            </w:r>
            <w:r w:rsidR="00655D7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44C0E" w:rsidRPr="002C43AF">
              <w:rPr>
                <w:rFonts w:ascii="Sylfaen" w:hAnsi="Sylfaen"/>
                <w:sz w:val="24"/>
                <w:szCs w:val="24"/>
              </w:rPr>
              <w:t>კბილის ღრუთა გახსნის თავისებურება სხვასახვა ჯგუფის კბილებში</w:t>
            </w:r>
            <w:r w:rsidR="00744C0E" w:rsidRPr="002C43A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744C0E" w:rsidRPr="002C43AF">
              <w:rPr>
                <w:rFonts w:ascii="Sylfaen" w:hAnsi="Sylfaen"/>
                <w:sz w:val="24"/>
                <w:szCs w:val="24"/>
              </w:rPr>
              <w:t xml:space="preserve"> ზედა და ქვედა ყბის საჭრელების</w:t>
            </w:r>
            <w:r w:rsidR="0089563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9563F">
              <w:rPr>
                <w:rFonts w:ascii="Sylfaen" w:hAnsi="Sylfaen"/>
                <w:sz w:val="24"/>
                <w:szCs w:val="24"/>
                <w:lang w:val="ka-GE"/>
              </w:rPr>
              <w:t>და ეშვების</w:t>
            </w:r>
            <w:r w:rsidR="00744C0E" w:rsidRPr="002C43AF">
              <w:rPr>
                <w:rFonts w:ascii="Sylfaen" w:hAnsi="Sylfaen"/>
                <w:sz w:val="24"/>
                <w:szCs w:val="24"/>
              </w:rPr>
              <w:t xml:space="preserve">  კბილის ღრუთა გახსნა ფანტომებზე.</w:t>
            </w:r>
          </w:p>
          <w:p w14:paraId="0D566F13" w14:textId="5C6A12CB" w:rsidR="00744C0E" w:rsidRPr="002C43AF" w:rsidRDefault="00744C0E" w:rsidP="00A23748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2C43AF" w14:paraId="505C286D" w14:textId="77777777" w:rsidTr="000E2341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EAD7" w14:textId="77777777" w:rsidR="007161BC" w:rsidRPr="002C43A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2 </w:t>
            </w:r>
            <w:r w:rsidR="00F82A51" w:rsidRPr="002C43AF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2FF7" w14:textId="77777777" w:rsidR="00744C0E" w:rsidRPr="002C43AF" w:rsidRDefault="003C465F" w:rsidP="00452D95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744C0E"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70C56128" w14:textId="77777777" w:rsidR="00A23748" w:rsidRDefault="00744C0E" w:rsidP="00452D95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</w:t>
            </w:r>
          </w:p>
          <w:p w14:paraId="03840C39" w14:textId="2D06966B" w:rsidR="00744C0E" w:rsidRPr="002C43AF" w:rsidRDefault="00744C0E" w:rsidP="00452D95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შესწავლილი მასალის ზეპირი პრეზენტაცია.</w:t>
            </w:r>
            <w:r w:rsidR="00DC2A1E" w:rsidRPr="002C43AF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7BD592FD" w14:textId="54068622" w:rsidR="00744C0E" w:rsidRPr="002C43AF" w:rsidRDefault="00744C0E" w:rsidP="00452D95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55D78">
              <w:rPr>
                <w:rFonts w:ascii="Sylfaen" w:hAnsi="Sylfaen"/>
                <w:sz w:val="24"/>
                <w:szCs w:val="24"/>
                <w:lang w:val="ka-GE"/>
              </w:rPr>
              <w:t xml:space="preserve">პერიოდონტიტის დროს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ზედა და ქვედა ყბის პრემოლარების კბილის ღრუთა გახსნის ტექნიკა ფანტომებზე</w:t>
            </w:r>
            <w:r w:rsidR="00655D78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ზედა და ქვედა ყბის მოლარების კბილის ღრუთა გახსნის ტექნიკა ფანტომებზე.</w:t>
            </w:r>
          </w:p>
          <w:p w14:paraId="4B74DB29" w14:textId="77777777" w:rsidR="00744C0E" w:rsidRPr="002C43AF" w:rsidRDefault="003C465F" w:rsidP="00F31AF1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744C0E"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- </w:t>
            </w:r>
            <w:r w:rsidR="00744C0E" w:rsidRPr="002C43AF">
              <w:rPr>
                <w:rFonts w:ascii="Sylfaen" w:hAnsi="Sylfaen"/>
                <w:sz w:val="24"/>
                <w:szCs w:val="24"/>
                <w:lang w:val="ka-GE"/>
              </w:rPr>
              <w:t>დიაგნოზის დასმა.</w:t>
            </w:r>
            <w:r w:rsidR="00DC2A1E" w:rsidRPr="002C43AF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C2A1E" w:rsidRPr="002C43AF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2DF2A2CC" w14:textId="14319DFE" w:rsidR="00A23748" w:rsidRPr="00F31AF1" w:rsidRDefault="00744C0E" w:rsidP="00A23748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დავალება: </w:t>
            </w:r>
            <w:r w:rsidRPr="002C43AF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</w:tc>
      </w:tr>
      <w:tr w:rsidR="00815527" w:rsidRPr="002C43AF" w14:paraId="481D8793" w14:textId="77777777" w:rsidTr="000E2341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BFE6" w14:textId="77777777" w:rsidR="007161BC" w:rsidRPr="002C43A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3 </w:t>
            </w:r>
            <w:r w:rsidR="00F82A51" w:rsidRPr="002C43AF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E6BF" w14:textId="77777777" w:rsidR="007140E6" w:rsidRPr="00613B0B" w:rsidRDefault="007140E6" w:rsidP="00A23748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744C0E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76760187" w14:textId="77777777" w:rsidR="00744C0E" w:rsidRPr="00613B0B" w:rsidRDefault="00744C0E" w:rsidP="00A23748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მწვავე, ქრონიკული  და ქრონიკული გამწვავებული პერიოდონტიტების კლინიკა, დიფერენციული დიაგნოსტიკა.  </w:t>
            </w:r>
          </w:p>
          <w:p w14:paraId="28259793" w14:textId="77777777" w:rsidR="007140E6" w:rsidRPr="00613B0B" w:rsidRDefault="007140E6" w:rsidP="00A23748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44C0E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3სთ</w:t>
            </w:r>
          </w:p>
          <w:p w14:paraId="0F623060" w14:textId="77777777" w:rsidR="00A23748" w:rsidRDefault="00744C0E" w:rsidP="00A23748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</w:t>
            </w:r>
          </w:p>
          <w:p w14:paraId="45349BDF" w14:textId="64A4551D" w:rsidR="00744C0E" w:rsidRPr="00613B0B" w:rsidRDefault="00DC2A1E" w:rsidP="00A23748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744C0E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613B0B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0E4CA011" w14:textId="77777777" w:rsidR="00744C0E" w:rsidRPr="00613B0B" w:rsidRDefault="00744C0E" w:rsidP="00A23748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მწვავე, ქრონიკული  და ქრონიკული გამწვავებული პერიოდონტიტების კლინიკა, დიფერენციული დიაგნოსტიკა.  </w:t>
            </w:r>
          </w:p>
          <w:p w14:paraId="5BFE770C" w14:textId="71BF9EF4" w:rsidR="00AC6D50" w:rsidRPr="00165A12" w:rsidRDefault="007140E6" w:rsidP="00A23748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AC6D50" w:rsidRPr="00613B0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="00AC6D50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="00AC6D50"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="00AC6D50" w:rsidRPr="00613B0B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165A12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</w:p>
          <w:p w14:paraId="57CEBB85" w14:textId="20C56081" w:rsidR="00AC6D50" w:rsidRPr="00613B0B" w:rsidRDefault="00AC6D50" w:rsidP="00A23748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პერიოდონტიტის დროს </w:t>
            </w:r>
            <w:r w:rsidRPr="00613B0B">
              <w:rPr>
                <w:rFonts w:ascii="Sylfaen" w:hAnsi="Sylfaen"/>
                <w:sz w:val="24"/>
                <w:szCs w:val="24"/>
              </w:rPr>
              <w:t>კბილის ღრუთა გახსნის თავისებურება სხვასახვა ჯგუფის კბილებში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613B0B">
              <w:rPr>
                <w:rFonts w:ascii="Sylfaen" w:hAnsi="Sylfaen"/>
                <w:sz w:val="24"/>
                <w:szCs w:val="24"/>
              </w:rPr>
              <w:t xml:space="preserve"> ზედა და ქვედა ყბის საჭრელების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და ეშვების</w:t>
            </w:r>
            <w:r w:rsidRPr="00613B0B">
              <w:rPr>
                <w:rFonts w:ascii="Sylfaen" w:hAnsi="Sylfaen"/>
                <w:sz w:val="24"/>
                <w:szCs w:val="24"/>
              </w:rPr>
              <w:t xml:space="preserve">  კბილის ღრუთა გახსნა ფანტომებზე</w:t>
            </w:r>
            <w:r w:rsidR="00172E05" w:rsidRPr="00613B0B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="00172E05" w:rsidRPr="00613B0B">
              <w:rPr>
                <w:rFonts w:ascii="Sylfaen" w:hAnsi="Sylfaen"/>
                <w:sz w:val="24"/>
                <w:szCs w:val="24"/>
              </w:rPr>
              <w:t>რენტგენოლოგიური კონტროლი.</w:t>
            </w:r>
          </w:p>
          <w:p w14:paraId="1F737FE9" w14:textId="465753E0" w:rsidR="00744C0E" w:rsidRPr="00A23748" w:rsidRDefault="00744C0E" w:rsidP="00A23748">
            <w:pPr>
              <w:spacing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 </w:t>
            </w:r>
            <w:r w:rsidR="00DC2A1E" w:rsidRPr="00613B0B">
              <w:rPr>
                <w:rFonts w:ascii="Sylfaen" w:hAnsi="Sylfaen"/>
                <w:b/>
                <w:sz w:val="24"/>
                <w:szCs w:val="24"/>
              </w:rPr>
              <w:t>0-3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ლექციაზე და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პრაქტიკულზე განხილული მასალის </w:t>
            </w:r>
            <w:r w:rsidR="00A23748">
              <w:rPr>
                <w:rFonts w:ascii="Sylfaen" w:hAnsi="Sylfaen"/>
                <w:sz w:val="24"/>
                <w:szCs w:val="24"/>
                <w:lang w:val="ka-GE"/>
              </w:rPr>
              <w:t>დ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ასწავლა.</w:t>
            </w:r>
          </w:p>
          <w:p w14:paraId="2CFEDAD2" w14:textId="77777777" w:rsidR="00744C0E" w:rsidRPr="00613B0B" w:rsidRDefault="00744C0E" w:rsidP="00A23748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C43AF" w14:paraId="7F43DFBF" w14:textId="77777777" w:rsidTr="000E2341">
        <w:trPr>
          <w:trHeight w:val="23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E6F1B6" w14:textId="77777777" w:rsidR="007161BC" w:rsidRPr="002C43A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4 </w:t>
            </w:r>
            <w:r w:rsidR="00F82A51" w:rsidRPr="002C43AF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D3AEC1" w14:textId="77777777" w:rsidR="007140E6" w:rsidRPr="00613B0B" w:rsidRDefault="007140E6" w:rsidP="00A23748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44C0E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4სთ</w:t>
            </w:r>
          </w:p>
          <w:p w14:paraId="69A8CD85" w14:textId="77777777" w:rsidR="00A23748" w:rsidRDefault="00744C0E" w:rsidP="00A23748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</w:t>
            </w:r>
          </w:p>
          <w:p w14:paraId="58E40192" w14:textId="7D636864" w:rsidR="00744C0E" w:rsidRPr="00613B0B" w:rsidRDefault="00744C0E" w:rsidP="00A23748">
            <w:pPr>
              <w:spacing w:line="240" w:lineRule="auto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შესწავლილი მასალის ზეპირი პრეზენტაცია.</w:t>
            </w:r>
            <w:r w:rsidR="00DC2A1E" w:rsidRPr="00613B0B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3E1D279D" w14:textId="578F7FFC" w:rsidR="00744C0E" w:rsidRPr="00613B0B" w:rsidRDefault="00744C0E" w:rsidP="00A23748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მწვავე პერიოდონტიტების მკურნალობა ერთ და მრავალფესვიან კბილებში. ქრონიკული პერიოდონტიტების მკურნალობა  ერთ და მრავალფესვიან კბილებში.</w:t>
            </w:r>
          </w:p>
          <w:p w14:paraId="372DB84B" w14:textId="005CD195" w:rsidR="00AC6D50" w:rsidRPr="00165A12" w:rsidRDefault="00AC6D50" w:rsidP="00A23748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613B0B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165A12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</w:p>
          <w:p w14:paraId="24126232" w14:textId="62CA9B6C" w:rsidR="00AC6D50" w:rsidRPr="00613B0B" w:rsidRDefault="00AC6D50" w:rsidP="00A23748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პერიოდონტიტის დროს ზედა და ქვედა ყბის პრემოლარების კბილის ღრუთა გახსნის ტექნიკა ფანტომებზე,ზედა და ქვედა ყბის მოლარების კბილის ღრუთა გახსნის ტექნიკა ფანტომებზე</w:t>
            </w:r>
            <w:r w:rsidR="00804E04" w:rsidRPr="00613B0B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="00804E04" w:rsidRPr="00613B0B">
              <w:rPr>
                <w:rFonts w:ascii="Sylfaen" w:hAnsi="Sylfaen"/>
                <w:sz w:val="24"/>
                <w:szCs w:val="24"/>
              </w:rPr>
              <w:t>რენტგენოლოგიური კონტროლი.</w:t>
            </w:r>
          </w:p>
          <w:p w14:paraId="7F858940" w14:textId="77777777" w:rsidR="00744C0E" w:rsidRPr="00613B0B" w:rsidRDefault="00744C0E" w:rsidP="00A23748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-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DC2A1E" w:rsidRPr="00613B0B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C2A1E" w:rsidRPr="00613B0B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40EF4693" w14:textId="77777777" w:rsidR="00744C0E" w:rsidRPr="00613B0B" w:rsidRDefault="00744C0E" w:rsidP="00A23748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367345A7" w14:textId="77777777" w:rsidR="00744C0E" w:rsidRPr="00613B0B" w:rsidRDefault="00744C0E" w:rsidP="00A23748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C43AF" w14:paraId="72A71092" w14:textId="77777777" w:rsidTr="000E2341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EB988C" w14:textId="77777777" w:rsidR="007161BC" w:rsidRPr="002C43AF" w:rsidRDefault="007140E6" w:rsidP="00A23748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="00F82A51" w:rsidRPr="002C43AF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2AEC82" w14:textId="77777777" w:rsidR="00A23748" w:rsidRDefault="00A23748" w:rsidP="00A23748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58B75B33" w14:textId="77777777" w:rsidR="00A23748" w:rsidRDefault="00A23748" w:rsidP="00A23748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6757C177" w14:textId="77777777" w:rsidR="00A23748" w:rsidRDefault="00A23748" w:rsidP="00A23748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399A61CF" w14:textId="0D328CFF" w:rsidR="00744C0E" w:rsidRPr="00613B0B" w:rsidRDefault="00744C0E" w:rsidP="00A23748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 - 1 სთ.</w:t>
            </w:r>
          </w:p>
        </w:tc>
      </w:tr>
      <w:tr w:rsidR="00815527" w:rsidRPr="002C43AF" w14:paraId="7967FCCB" w14:textId="77777777" w:rsidTr="000E2341">
        <w:trPr>
          <w:trHeight w:val="223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3B118" w14:textId="77777777" w:rsidR="007161BC" w:rsidRPr="002C43A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6 </w:t>
            </w:r>
            <w:r w:rsidR="00F82A51" w:rsidRPr="002C43AF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1DA987" w14:textId="77777777" w:rsidR="007140E6" w:rsidRPr="00613B0B" w:rsidRDefault="007140E6" w:rsidP="00A23748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744C0E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3CFD88A5" w14:textId="77777777" w:rsidR="00744C0E" w:rsidRPr="00613B0B" w:rsidRDefault="00744C0E" w:rsidP="00A23748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პერიოდონტიტების მკურნალობა კონსერვატიული, ქირურგიული და ფიზიკური მეთოდებით. ფესვის არხების ენდოდონტიური პრეპარირების თავისებურება პერიოდონტიტების მკურნალობის დროს.</w:t>
            </w:r>
            <w:r w:rsidRPr="00613B0B">
              <w:rPr>
                <w:sz w:val="24"/>
                <w:szCs w:val="24"/>
                <w:lang w:val="ka-GE"/>
              </w:rPr>
              <w:t xml:space="preserve">Step back, Crown down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ან ჰიბრიდული ტექნიკის გამოყენება. </w:t>
            </w:r>
          </w:p>
          <w:p w14:paraId="656FEB4B" w14:textId="3EDE8EA5" w:rsidR="007140E6" w:rsidRPr="00613B0B" w:rsidRDefault="007140E6" w:rsidP="00A23748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744C0E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  <w:r w:rsidR="00A2374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744C0E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სთ</w:t>
            </w:r>
          </w:p>
          <w:p w14:paraId="47165598" w14:textId="77777777" w:rsidR="00A23748" w:rsidRDefault="00744C0E" w:rsidP="00A23748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</w:t>
            </w:r>
          </w:p>
          <w:p w14:paraId="11A295C8" w14:textId="7297DD6B" w:rsidR="00744C0E" w:rsidRPr="00613B0B" w:rsidRDefault="00744C0E" w:rsidP="00A23748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შესწავლილი მასალის ზეპირი პრეზენტაცია.</w:t>
            </w:r>
            <w:r w:rsidR="00DC2A1E" w:rsidRPr="00613B0B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2558E4F6" w14:textId="77777777" w:rsidR="00744C0E" w:rsidRPr="00613B0B" w:rsidRDefault="00744C0E" w:rsidP="00A23748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პერიოდონტიტების მკურნალობა კონსერვატიული, ქირურგიული და ფიზიკური მეთოდებით. ფესვის არხების ენდოდონტიური პრეპარირების თავისებურება პერიოდონტიტების მკურნალობის დროს.</w:t>
            </w:r>
            <w:r w:rsidRPr="00613B0B">
              <w:rPr>
                <w:sz w:val="24"/>
                <w:szCs w:val="24"/>
                <w:lang w:val="ka-GE"/>
              </w:rPr>
              <w:t xml:space="preserve">Step back, Crown down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ან ჰიბრიდული ტექნიკის გამოყენება.</w:t>
            </w:r>
          </w:p>
          <w:p w14:paraId="0E25807C" w14:textId="67DE1270" w:rsidR="005050B4" w:rsidRPr="00165A12" w:rsidRDefault="005050B4" w:rsidP="00A23748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613B0B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165A12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</w:p>
          <w:p w14:paraId="4FBEBAA9" w14:textId="1501A94A" w:rsidR="005050B4" w:rsidRDefault="00DB1748" w:rsidP="00A23748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sz w:val="24"/>
                <w:szCs w:val="24"/>
              </w:rPr>
              <w:t xml:space="preserve">საჭრელების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და ეშვების </w:t>
            </w:r>
            <w:r w:rsidR="005050B4" w:rsidRPr="00613B0B">
              <w:rPr>
                <w:rFonts w:ascii="Sylfaen" w:hAnsi="Sylfaen"/>
                <w:sz w:val="24"/>
                <w:szCs w:val="24"/>
              </w:rPr>
              <w:t xml:space="preserve">ფესვის არხების ობტურაცია პლასტიური არაგამყარებადი, პლასტიური გამყარებადი ან მყარი მასალებით ფანტომებზე; რენტგენოლოგიური კონტროლი. </w:t>
            </w:r>
          </w:p>
          <w:p w14:paraId="69D53FCC" w14:textId="7B133564" w:rsidR="00744C0E" w:rsidRPr="00A23748" w:rsidRDefault="00CD79AB" w:rsidP="00A23748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</w:t>
            </w:r>
            <w:r w:rsidRPr="00613B0B">
              <w:rPr>
                <w:rFonts w:ascii="Sylfaen" w:hAnsi="Sylfaen"/>
                <w:b/>
                <w:sz w:val="24"/>
                <w:szCs w:val="24"/>
              </w:rPr>
              <w:t>0-3</w:t>
            </w:r>
            <w:r w:rsidR="00744C0E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744C0E" w:rsidRPr="00613B0B">
              <w:rPr>
                <w:rFonts w:ascii="Sylfaen" w:hAnsi="Sylfaen"/>
                <w:sz w:val="24"/>
                <w:szCs w:val="24"/>
                <w:lang w:val="ka-GE"/>
              </w:rPr>
              <w:t>ლექციაზე და</w:t>
            </w:r>
            <w:r w:rsidR="00744C0E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744C0E" w:rsidRPr="00613B0B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34FD6DBF" w14:textId="77777777" w:rsidR="00744C0E" w:rsidRPr="00613B0B" w:rsidRDefault="00744C0E" w:rsidP="00A23748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C43AF" w14:paraId="7D77A511" w14:textId="77777777" w:rsidTr="000E2341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9F1BB" w14:textId="77777777" w:rsidR="007161BC" w:rsidRPr="002C43AF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7 </w:t>
            </w:r>
            <w:r w:rsidR="00F82A51" w:rsidRPr="002C43AF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61B0" w14:textId="77777777" w:rsidR="007140E6" w:rsidRPr="00613B0B" w:rsidRDefault="007140E6" w:rsidP="00A23748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D4F07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5სთ</w:t>
            </w:r>
          </w:p>
          <w:p w14:paraId="010DD90D" w14:textId="4BE98400" w:rsidR="00AC6D50" w:rsidRPr="00165A12" w:rsidRDefault="00AC6D50" w:rsidP="00A23748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613B0B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165A12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</w:p>
          <w:p w14:paraId="0A2FEA85" w14:textId="43FC288A" w:rsidR="00DD4F07" w:rsidRPr="00613B0B" w:rsidRDefault="001E156E" w:rsidP="00A23748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ზედა და ქვედა ყბის პრემოლარების </w:t>
            </w:r>
            <w:r w:rsidR="00DD4F07" w:rsidRPr="00613B0B">
              <w:rPr>
                <w:rFonts w:ascii="Sylfaen" w:hAnsi="Sylfaen"/>
                <w:sz w:val="24"/>
                <w:szCs w:val="24"/>
              </w:rPr>
              <w:t xml:space="preserve">ფესვის არხების ობტურაცია პლასტიური არაგამყარებადი, პლასტიური გამყარებადი ან მყარი მასალებით ფანტომებზე; რენტგენოლოგიური კონტროლი. </w:t>
            </w:r>
          </w:p>
          <w:p w14:paraId="6B44AD75" w14:textId="77777777" w:rsidR="00DD4F07" w:rsidRPr="00613B0B" w:rsidRDefault="00DD4F07" w:rsidP="00A23748">
            <w:pPr>
              <w:spacing w:line="240" w:lineRule="auto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-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="00DC2A1E" w:rsidRPr="00613B0B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C2A1E" w:rsidRPr="00613B0B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14:paraId="44BF43BC" w14:textId="77777777" w:rsidR="00DD4F07" w:rsidRPr="00613B0B" w:rsidRDefault="00DD4F07" w:rsidP="00A23748">
            <w:pPr>
              <w:tabs>
                <w:tab w:val="left" w:pos="4320"/>
              </w:tabs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</w:t>
            </w:r>
            <w:r w:rsidR="00DC2A1E" w:rsidRPr="00613B0B">
              <w:rPr>
                <w:rFonts w:ascii="Sylfaen" w:hAnsi="Sylfaen"/>
                <w:b/>
                <w:sz w:val="24"/>
                <w:szCs w:val="24"/>
              </w:rPr>
              <w:t>0-3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</w:p>
          <w:p w14:paraId="7896623A" w14:textId="77777777" w:rsidR="00DD4F07" w:rsidRPr="00613B0B" w:rsidRDefault="00DD4F07" w:rsidP="00A23748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3C435098" w14:textId="77777777" w:rsidR="00DD4F07" w:rsidRPr="00613B0B" w:rsidRDefault="00DD4F07" w:rsidP="00A23748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C43AF" w14:paraId="1ADA8C24" w14:textId="77777777" w:rsidTr="000E2341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472CF" w14:textId="77777777" w:rsidR="00AE41C2" w:rsidRPr="002C43AF" w:rsidRDefault="00F82A51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8</w:t>
            </w:r>
            <w:r w:rsidR="00CE78C4"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Pr="002C43AF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764C" w14:textId="77777777" w:rsidR="00AE41C2" w:rsidRPr="00613B0B" w:rsidRDefault="00AE41C2" w:rsidP="00A23748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ლექცია: </w:t>
            </w:r>
            <w:r w:rsidR="00DD4F07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1სთ</w:t>
            </w:r>
          </w:p>
          <w:p w14:paraId="5F880844" w14:textId="77777777" w:rsidR="00DD4F07" w:rsidRPr="00613B0B" w:rsidRDefault="00DD4F07" w:rsidP="00A23748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</w:rPr>
              <w:t xml:space="preserve">  პერიოდონტიტების მკურნალობის დროს დაშვებული შეცდომები და გართულებები .</w:t>
            </w:r>
          </w:p>
          <w:p w14:paraId="00B1FD90" w14:textId="77777777" w:rsidR="00CE78C4" w:rsidRPr="00613B0B" w:rsidRDefault="00AE41C2" w:rsidP="00A23748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D4F07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3სთ</w:t>
            </w:r>
          </w:p>
          <w:p w14:paraId="0540BBCF" w14:textId="77777777" w:rsidR="00A23748" w:rsidRDefault="008E4DA1" w:rsidP="00A23748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 </w:t>
            </w:r>
          </w:p>
          <w:p w14:paraId="47591D28" w14:textId="76932008" w:rsidR="008E4DA1" w:rsidRPr="00613B0B" w:rsidRDefault="00DC2A1E" w:rsidP="00A23748">
            <w:pPr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8E4DA1"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613B0B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14:paraId="63F935EC" w14:textId="77777777" w:rsidR="0064555A" w:rsidRPr="00613B0B" w:rsidRDefault="008E4DA1" w:rsidP="00A23748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sz w:val="24"/>
                <w:szCs w:val="24"/>
              </w:rPr>
              <w:t>პერიოდონტიტების მკურნალობის დროს დაშვებული შეცდომები და გართულებები (კონკრეტული მაგალითების განხილვა).</w:t>
            </w:r>
          </w:p>
          <w:p w14:paraId="40252E27" w14:textId="55DFEB7F" w:rsidR="000070AA" w:rsidRPr="00165A12" w:rsidRDefault="0064555A" w:rsidP="00A23748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- </w:t>
            </w:r>
            <w:r w:rsidRPr="00613B0B">
              <w:rPr>
                <w:rFonts w:ascii="Sylfaen" w:hAnsi="Sylfaen"/>
                <w:b/>
                <w:sz w:val="24"/>
                <w:szCs w:val="24"/>
              </w:rPr>
              <w:t>0-</w:t>
            </w:r>
            <w:r w:rsidR="00165A12">
              <w:rPr>
                <w:rFonts w:ascii="Sylfaen" w:hAnsi="Sylfaen"/>
                <w:b/>
                <w:sz w:val="24"/>
                <w:szCs w:val="24"/>
                <w:lang w:val="ka-GE"/>
              </w:rPr>
              <w:t>4</w:t>
            </w:r>
          </w:p>
          <w:p w14:paraId="71E4D0AD" w14:textId="3141B0B7" w:rsidR="0064555A" w:rsidRPr="00613B0B" w:rsidRDefault="00E95DC9" w:rsidP="00A23748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ზედა და ქვედა ყბის მოლარების </w:t>
            </w:r>
            <w:r w:rsidR="0064555A" w:rsidRPr="00613B0B">
              <w:rPr>
                <w:rFonts w:ascii="Sylfaen" w:hAnsi="Sylfaen"/>
                <w:sz w:val="24"/>
                <w:szCs w:val="24"/>
              </w:rPr>
              <w:t xml:space="preserve">ფესვის არხების ობტურაცია პლასტიური არაგამყარებადი, პლასტიური გამყარებადი ან მყარი მასალებით ფანტომებზე; რენტგენოლოგიური კონტროლი. </w:t>
            </w:r>
          </w:p>
          <w:p w14:paraId="507F4835" w14:textId="77777777" w:rsidR="00DC2A1E" w:rsidRPr="00613B0B" w:rsidRDefault="00DC2A1E" w:rsidP="00A23748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პრაქტიკულზე განხილული მასალის დასწავლა.</w:t>
            </w:r>
          </w:p>
          <w:p w14:paraId="3E01ED8C" w14:textId="77777777" w:rsidR="00DC2A1E" w:rsidRPr="00613B0B" w:rsidRDefault="00DC2A1E" w:rsidP="00A23748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B02FAF5" w14:textId="77777777" w:rsidR="008E4DA1" w:rsidRPr="00613B0B" w:rsidRDefault="008E4DA1" w:rsidP="00A23748">
            <w:pPr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17-19 კვირა - </w:t>
            </w:r>
            <w:r w:rsidRPr="00613B0B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- 2სთ.</w:t>
            </w:r>
          </w:p>
          <w:p w14:paraId="6C6286CE" w14:textId="77777777" w:rsidR="008E4DA1" w:rsidRPr="00613B0B" w:rsidRDefault="008E4DA1" w:rsidP="00A23748">
            <w:p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815527" w:rsidRPr="002C43AF" w14:paraId="1F622F47" w14:textId="77777777" w:rsidTr="000E2341">
        <w:trPr>
          <w:trHeight w:val="4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994E9" w14:textId="77777777" w:rsidR="00D72B5F" w:rsidRPr="002C43AF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93C1" w14:textId="1E223E88" w:rsidR="00D72B5F" w:rsidRPr="00613B0B" w:rsidRDefault="008E4DA1" w:rsidP="00A23748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613B0B">
              <w:rPr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613B0B">
              <w:rPr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მეცადინეობა.</w:t>
            </w:r>
          </w:p>
        </w:tc>
      </w:tr>
      <w:tr w:rsidR="00815527" w:rsidRPr="002C43AF" w14:paraId="099072A8" w14:textId="77777777" w:rsidTr="000E2341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7A4E" w14:textId="77777777" w:rsidR="00D72B5F" w:rsidRPr="002C43AF" w:rsidRDefault="00D72B5F" w:rsidP="00A23748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2C43AF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2C43AF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2C43AF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2C43AF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CF11" w14:textId="77777777" w:rsidR="00D72B5F" w:rsidRPr="00613B0B" w:rsidRDefault="008E4DA1" w:rsidP="00D03DBF">
            <w:pPr>
              <w:spacing w:after="0"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>კლინიკა, საფანტომო კაბინეტი</w:t>
            </w:r>
          </w:p>
        </w:tc>
      </w:tr>
      <w:tr w:rsidR="00815527" w:rsidRPr="002C43AF" w14:paraId="4ECC5469" w14:textId="77777777" w:rsidTr="000E2341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4258" w14:textId="77777777" w:rsidR="001D6D9E" w:rsidRPr="002C43AF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06BE" w14:textId="485B6166" w:rsidR="00A23748" w:rsidRDefault="001D6D9E" w:rsidP="000E23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</w:t>
            </w:r>
            <w:r w:rsidR="000E2341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:</w:t>
            </w:r>
          </w:p>
          <w:p w14:paraId="74B46450" w14:textId="77777777" w:rsidR="008771E3" w:rsidRDefault="008771E3" w:rsidP="000E23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</w:p>
          <w:p w14:paraId="3336F0DD" w14:textId="46BC189D" w:rsidR="008E4DA1" w:rsidRPr="00A23748" w:rsidRDefault="008E4DA1" w:rsidP="00A23748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A23748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A23748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5DC31A09" w14:textId="77777777" w:rsidR="008E4DA1" w:rsidRPr="00613B0B" w:rsidRDefault="008E4DA1" w:rsidP="00A23748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421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613B0B">
              <w:rPr>
                <w:rFonts w:ascii="Sylfaen" w:hAnsi="Sylfaen"/>
                <w:b/>
                <w:sz w:val="24"/>
                <w:szCs w:val="24"/>
              </w:rPr>
              <w:t xml:space="preserve"> სწავლება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>კურაციის სახით</w:t>
            </w:r>
            <w:r w:rsidRPr="00613B0B">
              <w:rPr>
                <w:rFonts w:ascii="Sylfaen" w:hAnsi="Sylfaen" w:cs="Sylfaen"/>
                <w:sz w:val="24"/>
                <w:szCs w:val="24"/>
              </w:rPr>
              <w:t xml:space="preserve">  </w:t>
            </w: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საფანტომო ლაბორატორიაში.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14:paraId="20CABD9D" w14:textId="77777777" w:rsidR="008E4DA1" w:rsidRPr="00613B0B" w:rsidRDefault="008E4DA1" w:rsidP="00A2374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</w:t>
            </w:r>
            <w:r w:rsidRPr="00613B0B">
              <w:rPr>
                <w:rFonts w:ascii="Sylfaen" w:hAnsi="Sylfaen"/>
                <w:sz w:val="24"/>
                <w:szCs w:val="24"/>
              </w:rPr>
              <w:t>ფანტომე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ბზე.</w:t>
            </w: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Sylfaen" w:hAnsi="Sylfaen" w:cs="Sylfaen"/>
                <w:sz w:val="24"/>
                <w:szCs w:val="24"/>
              </w:rPr>
              <w:t xml:space="preserve">კლინიკური </w:t>
            </w: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და </w:t>
            </w:r>
            <w:r w:rsidRPr="00613B0B">
              <w:rPr>
                <w:rFonts w:ascii="Sylfaen" w:hAnsi="Sylfaen" w:cs="Sylfaen"/>
                <w:sz w:val="24"/>
                <w:szCs w:val="24"/>
              </w:rPr>
              <w:t>კომუნიკაციური</w:t>
            </w: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Sylfaen" w:hAnsi="Sylfaen" w:cs="Sylfaen"/>
                <w:sz w:val="24"/>
                <w:szCs w:val="24"/>
              </w:rPr>
              <w:t>უნარ-ჩვევების გამომუშავება/დემონსტ</w:t>
            </w: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>რირება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Sylfaen" w:hAnsi="Sylfaen" w:cs="Sylfaen"/>
                <w:sz w:val="24"/>
                <w:szCs w:val="24"/>
              </w:rPr>
              <w:t xml:space="preserve">  ანამნეზი</w:t>
            </w:r>
            <w:r w:rsidRPr="00613B0B">
              <w:rPr>
                <w:rFonts w:ascii="Sylfaen" w:hAnsi="Sylfaen" w:cs="Calibri"/>
                <w:sz w:val="24"/>
                <w:szCs w:val="24"/>
              </w:rPr>
              <w:t>ს</w:t>
            </w:r>
            <w:r w:rsidRPr="00613B0B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შეგროვებ</w:t>
            </w:r>
            <w:r w:rsidRPr="00613B0B">
              <w:rPr>
                <w:rFonts w:ascii="Sylfaen" w:hAnsi="Sylfaen" w:cs="Calibri"/>
                <w:sz w:val="24"/>
                <w:szCs w:val="24"/>
                <w:lang w:val="ka-GE"/>
              </w:rPr>
              <w:t xml:space="preserve">ა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და წერილობითი ფორმით რეგისტრაცია.</w:t>
            </w:r>
          </w:p>
          <w:p w14:paraId="67AEC773" w14:textId="4BB960A3" w:rsidR="008E4DA1" w:rsidRPr="006832D2" w:rsidRDefault="008E4DA1" w:rsidP="00A2374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613B0B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14:paraId="21BD2230" w14:textId="06A4B748" w:rsidR="006832D2" w:rsidRPr="008771E3" w:rsidRDefault="006832D2" w:rsidP="008771E3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</w:rPr>
            </w:pPr>
            <w:r w:rsidRPr="006832D2">
              <w:rPr>
                <w:rFonts w:ascii="Sylfaen" w:hAnsi="Sylfaen"/>
                <w:b/>
                <w:bCs/>
                <w:sz w:val="24"/>
                <w:szCs w:val="24"/>
              </w:rPr>
              <w:t>ანალიზი პრაქტიკული უნარების დემონსტრირებით</w:t>
            </w:r>
            <w:r w:rsidRPr="006832D2">
              <w:rPr>
                <w:rFonts w:ascii="Sylfaen" w:hAnsi="Sylfaen"/>
                <w:sz w:val="24"/>
                <w:szCs w:val="24"/>
              </w:rPr>
              <w:t xml:space="preserve"> -</w:t>
            </w:r>
            <w:r w:rsidR="008771E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771E3" w:rsidRPr="00613B0B">
              <w:rPr>
                <w:rFonts w:ascii="Sylfaen" w:hAnsi="Sylfaen"/>
                <w:sz w:val="24"/>
                <w:szCs w:val="24"/>
                <w:lang w:val="ka-GE"/>
              </w:rPr>
              <w:t>დიაგნოზის დასმა, სამკურნალო საშუალებების ადექვატური შერჩევა, მკურნალობის მეთოდისა და ტაქტიკის განსაზღვრა;</w:t>
            </w:r>
            <w:r w:rsidRPr="008771E3">
              <w:rPr>
                <w:rFonts w:ascii="Sylfaen" w:hAnsi="Sylfaen"/>
                <w:sz w:val="24"/>
                <w:szCs w:val="24"/>
              </w:rPr>
              <w:t xml:space="preserve"> ექიმის ასისტირება. კონკრეტული ნოზოლოგიის დროს დიაგნოზის დასმა, დიფ</w:t>
            </w:r>
            <w:r w:rsidR="00A23748" w:rsidRPr="008771E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8771E3">
              <w:rPr>
                <w:rFonts w:ascii="Sylfaen" w:hAnsi="Sylfaen"/>
                <w:sz w:val="24"/>
                <w:szCs w:val="24"/>
              </w:rPr>
              <w:t xml:space="preserve">დიაგნოსტირება, მკურნალობის გეგმის დასახვა.   </w:t>
            </w:r>
          </w:p>
          <w:p w14:paraId="37267838" w14:textId="058F0E40" w:rsidR="008E4DA1" w:rsidRPr="00A23748" w:rsidRDefault="008E4DA1" w:rsidP="00A2374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როლური/სიმულაციური თამაში - </w:t>
            </w:r>
            <w:r w:rsidRPr="00613B0B">
              <w:rPr>
                <w:rFonts w:ascii="Sylfaen" w:hAnsi="Sylfaen" w:cs="Verdana"/>
                <w:sz w:val="24"/>
                <w:szCs w:val="24"/>
                <w:lang w:val="ka-GE"/>
              </w:rPr>
              <w:t xml:space="preserve">სტუდენტები ასრულებენ პაციენტისა და ექიმის როლებს, აწარმოებენ ინსპექციას, დათვალიერებას, ფიზიკურ გამოკვლევებს  და აფასებენ ერთმანეთის ნამუშევარს.  </w:t>
            </w:r>
          </w:p>
          <w:p w14:paraId="73565747" w14:textId="77777777" w:rsidR="00A23748" w:rsidRPr="00A23748" w:rsidRDefault="00A23748" w:rsidP="00A2374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1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 w:rsidRPr="00A23748">
              <w:rPr>
                <w:rFonts w:ascii="Sylfaen" w:hAnsi="Sylfaen"/>
                <w:b/>
                <w:bCs/>
                <w:sz w:val="24"/>
                <w:szCs w:val="24"/>
              </w:rPr>
              <w:t>შემთხვევაზე დაფუძნებული სწავლება (CBL)</w:t>
            </w:r>
          </w:p>
          <w:p w14:paraId="5C226871" w14:textId="19C4B5D2" w:rsidR="00A23748" w:rsidRPr="00A23748" w:rsidRDefault="00A23748" w:rsidP="00A2374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1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 w:rsidRPr="00A23748">
              <w:rPr>
                <w:rFonts w:ascii="Sylfaen" w:hAnsi="Sylfaen"/>
                <w:b/>
                <w:bCs/>
                <w:sz w:val="24"/>
                <w:szCs w:val="24"/>
              </w:rPr>
              <w:t>ჯგუფური მუშაობა TBL</w:t>
            </w:r>
          </w:p>
          <w:p w14:paraId="59DED655" w14:textId="77777777" w:rsidR="008E4DA1" w:rsidRPr="00613B0B" w:rsidRDefault="008E4DA1" w:rsidP="00A2374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54D15A7D" w14:textId="77777777" w:rsidR="008E4DA1" w:rsidRPr="00613B0B" w:rsidRDefault="008E4DA1" w:rsidP="00A2374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1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613B0B">
              <w:rPr>
                <w:rFonts w:ascii="Sylfaen" w:hAnsi="Sylfaen"/>
                <w:sz w:val="24"/>
                <w:szCs w:val="24"/>
              </w:rPr>
              <w:t>.</w:t>
            </w:r>
          </w:p>
          <w:p w14:paraId="7E893E8E" w14:textId="77777777" w:rsidR="008E4DA1" w:rsidRPr="00613B0B" w:rsidRDefault="008E4DA1" w:rsidP="00A2374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14:paraId="7231C2EC" w14:textId="7817EF6A" w:rsidR="008E4DA1" w:rsidRDefault="008E4DA1" w:rsidP="00A2374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წიგნზე მუშაობის მეთოდი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დამუშავება;  </w:t>
            </w:r>
          </w:p>
          <w:p w14:paraId="4948A06E" w14:textId="77777777" w:rsidR="008771E3" w:rsidRPr="00613B0B" w:rsidRDefault="008771E3" w:rsidP="008771E3">
            <w:pPr>
              <w:pStyle w:val="ListParagraph"/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A0FC2F4" w14:textId="77777777" w:rsidR="008E4DA1" w:rsidRPr="00613B0B" w:rsidRDefault="008E4DA1" w:rsidP="00A23748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57BF0B58" w14:textId="5194B617" w:rsidR="00F31AF1" w:rsidRPr="00452D95" w:rsidRDefault="008E4DA1" w:rsidP="009A398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452D95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452D95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452D95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452D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452D95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26D18447" w14:textId="77777777" w:rsidR="001D6D9E" w:rsidRPr="00613B0B" w:rsidRDefault="001D6D9E" w:rsidP="00A23748">
            <w:pPr>
              <w:pStyle w:val="ListParagraph"/>
              <w:spacing w:after="0" w:line="240" w:lineRule="auto"/>
              <w:ind w:left="421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</w:p>
        </w:tc>
      </w:tr>
      <w:tr w:rsidR="00815527" w:rsidRPr="002C43AF" w14:paraId="475E9FF7" w14:textId="77777777" w:rsidTr="000E2341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F17F7" w14:textId="77777777" w:rsidR="00D72B5F" w:rsidRPr="002C43AF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0DB7" w14:textId="77777777" w:rsidR="008E4DA1" w:rsidRPr="00613B0B" w:rsidRDefault="008E4DA1" w:rsidP="000E2341">
            <w:pPr>
              <w:spacing w:line="24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613B0B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418C86E9" w14:textId="77777777" w:rsidR="00F31AF1" w:rsidRPr="003F553A" w:rsidRDefault="00F31AF1" w:rsidP="00F31AF1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ხუ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თი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სახის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დადებით შეფასებას:</w:t>
            </w:r>
          </w:p>
          <w:p w14:paraId="47207CC0" w14:textId="77777777" w:rsidR="00F31AF1" w:rsidRPr="003F553A" w:rsidRDefault="00F31AF1" w:rsidP="00F31AF1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(A)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ფრიადი  –  91 –100 ქულა;</w:t>
            </w:r>
          </w:p>
          <w:p w14:paraId="445E9F00" w14:textId="77777777" w:rsidR="00F31AF1" w:rsidRPr="003F553A" w:rsidRDefault="00F31AF1" w:rsidP="00F31AF1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(B)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ძალიან კარგი –  81–90 ქულა;</w:t>
            </w:r>
          </w:p>
          <w:p w14:paraId="7D06A740" w14:textId="77777777" w:rsidR="00F31AF1" w:rsidRPr="003F553A" w:rsidRDefault="00F31AF1" w:rsidP="00F31AF1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(C)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კარგი –  71–80 ქულა;</w:t>
            </w:r>
          </w:p>
          <w:p w14:paraId="034B43CE" w14:textId="77777777" w:rsidR="00F31AF1" w:rsidRPr="003F553A" w:rsidRDefault="00F31AF1" w:rsidP="00F31AF1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(D)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დამაკმაყოფილებელი –  61–70 ქულა;</w:t>
            </w:r>
          </w:p>
          <w:p w14:paraId="157DAFDC" w14:textId="5AFA5B68" w:rsidR="00F31AF1" w:rsidRPr="003F553A" w:rsidRDefault="00F31AF1" w:rsidP="00F31AF1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(E)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საკმარისი –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60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>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11D04C7D" w14:textId="77777777" w:rsidR="00F31AF1" w:rsidRPr="003F553A" w:rsidRDefault="00F31AF1" w:rsidP="00F31AF1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3F553A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ორი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7F130869" w14:textId="77777777" w:rsidR="00F31AF1" w:rsidRPr="003F553A" w:rsidRDefault="00F31AF1" w:rsidP="00F31AF1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FX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bidi="en-US"/>
              </w:rPr>
              <w:t>)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ვერ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ჩააბარა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 xml:space="preserve"> 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41</w:t>
            </w:r>
            <w:r w:rsidRPr="003F553A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,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ჩასაბარებლად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მეტი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სჭირდება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ეძლევა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დამოუკიდებელი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დამატებით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გამოცდაზე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ერთხელ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გასვლის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უფლება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. </w:t>
            </w:r>
          </w:p>
          <w:p w14:paraId="37C9FCF7" w14:textId="51919027" w:rsidR="00452D95" w:rsidRDefault="00F31AF1" w:rsidP="00F31AF1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(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</w:t>
            </w:r>
            <w:r w:rsidRPr="003F553A">
              <w:rPr>
                <w:rFonts w:ascii="Sylfaen" w:eastAsia="Times New Roman" w:hAnsi="Sylfaen" w:cs="Times New Roman"/>
                <w:b/>
                <w:sz w:val="24"/>
                <w:szCs w:val="24"/>
                <w:lang w:val="pt-PT" w:bidi="en-US"/>
              </w:rPr>
              <w:t xml:space="preserve">)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ჩაიჭრა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>–</w:t>
            </w:r>
            <w:r w:rsidRPr="003F553A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40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ნაკლები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მიერ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ჩატარებული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სამუშაო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არის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საკმარისი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მას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სასწავლო კურსი/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საგანი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ახლიდან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აქვს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შესასწავლი</w:t>
            </w:r>
            <w:r w:rsidRPr="003F553A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382D4178" w14:textId="71362DF8" w:rsidR="000E2341" w:rsidRDefault="00F31AF1" w:rsidP="00452D95">
            <w:pPr>
              <w:spacing w:after="0" w:line="240" w:lineRule="auto"/>
              <w:ind w:firstLine="291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  <w:r w:rsidRPr="00714BD4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იმ შემთხვევაში თუ სტუდენტის შუალედური შეფასება ტოლია ან მეტია 51 ქულის, სტუდენტი ვალდებულია დასკვნით შეფასებაში გადალახოს მინიმალური კომპეტენციის ზღვარი.</w:t>
            </w:r>
          </w:p>
          <w:p w14:paraId="468E6F4A" w14:textId="77777777" w:rsidR="00F02B5F" w:rsidRPr="00613B0B" w:rsidRDefault="00F02B5F" w:rsidP="00452D95">
            <w:pPr>
              <w:spacing w:after="0" w:line="240" w:lineRule="auto"/>
              <w:ind w:firstLine="291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14:paraId="672E2B0B" w14:textId="50D9D5D0" w:rsidR="00F02B5F" w:rsidRDefault="00F02B5F" w:rsidP="00F02B5F">
            <w:pPr>
              <w:spacing w:after="0" w:line="276" w:lineRule="auto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r w:rsidRPr="00F02B5F">
              <w:rPr>
                <w:rFonts w:ascii="Sylfaen" w:eastAsia="Calibri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F02B5F">
              <w:rPr>
                <w:rFonts w:ascii="Sylfaen" w:eastAsia="Calibri" w:hAnsi="Sylfaen" w:cs="Times New Roman"/>
                <w:sz w:val="24"/>
                <w:szCs w:val="24"/>
              </w:rPr>
              <w:t>რომელიც ნაწილდება შემდეგნაირად:</w:t>
            </w:r>
            <w:r w:rsidRPr="00F02B5F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 xml:space="preserve"> </w:t>
            </w:r>
            <w:r w:rsidRPr="00F02B5F">
              <w:rPr>
                <w:rFonts w:ascii="Sylfaen" w:eastAsia="Calibri" w:hAnsi="Sylfaen" w:cs="AcadNusx"/>
                <w:sz w:val="24"/>
                <w:szCs w:val="24"/>
              </w:rPr>
              <w:t xml:space="preserve"> </w:t>
            </w:r>
            <w:r w:rsidRPr="00F02B5F">
              <w:rPr>
                <w:rFonts w:ascii="Sylfaen" w:eastAsia="Calibri" w:hAnsi="Sylfaen" w:cs="AcadNusx"/>
                <w:sz w:val="24"/>
                <w:szCs w:val="24"/>
                <w:lang w:val="ka-GE"/>
              </w:rPr>
              <w:t xml:space="preserve">60 ქულა - შუალედური შეფასება, 40 ქულა - დასკვნითი </w:t>
            </w:r>
            <w:r w:rsidR="00FE0B87">
              <w:rPr>
                <w:rFonts w:ascii="Sylfaen" w:eastAsia="Calibri" w:hAnsi="Sylfaen" w:cs="AcadNusx"/>
                <w:sz w:val="24"/>
                <w:szCs w:val="24"/>
                <w:lang w:val="ka-GE"/>
              </w:rPr>
              <w:t>შეფასება</w:t>
            </w:r>
            <w:bookmarkStart w:id="0" w:name="_GoBack"/>
            <w:bookmarkEnd w:id="0"/>
            <w:r w:rsidRPr="00F02B5F">
              <w:rPr>
                <w:rFonts w:ascii="Sylfaen" w:eastAsia="Calibri" w:hAnsi="Sylfaen" w:cs="AcadNusx"/>
                <w:sz w:val="24"/>
                <w:szCs w:val="24"/>
                <w:lang w:val="ka-GE"/>
              </w:rPr>
              <w:t xml:space="preserve">. </w:t>
            </w:r>
          </w:p>
          <w:p w14:paraId="0AAAD290" w14:textId="0F7C2B76" w:rsidR="000E2341" w:rsidRPr="00F02B5F" w:rsidRDefault="000E2341" w:rsidP="00F02B5F">
            <w:p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</w:p>
          <w:p w14:paraId="25127E27" w14:textId="23CC40D4" w:rsidR="00D9292B" w:rsidRPr="00A70D3D" w:rsidRDefault="008E4DA1" w:rsidP="00792F6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A70D3D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A70D3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A70D3D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</w:t>
            </w:r>
            <w:r w:rsidR="000E2341" w:rsidRPr="00A70D3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აგროვებს </w:t>
            </w:r>
            <w:r w:rsidRPr="00A70D3D">
              <w:rPr>
                <w:rFonts w:ascii="Sylfaen" w:hAnsi="Sylfaen" w:cs="AcadNusx"/>
                <w:sz w:val="24"/>
                <w:szCs w:val="24"/>
                <w:u w:color="FF0000"/>
              </w:rPr>
              <w:t>შემდეგ კომპონენტებში</w:t>
            </w:r>
            <w:r w:rsidR="000E2341" w:rsidRPr="00A70D3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:</w:t>
            </w:r>
            <w:r w:rsidRPr="00A70D3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   </w:t>
            </w:r>
          </w:p>
          <w:p w14:paraId="23CC166B" w14:textId="110AC5F6" w:rsidR="008E4DA1" w:rsidRPr="000E2341" w:rsidRDefault="008E4DA1" w:rsidP="000E2341">
            <w:pPr>
              <w:pStyle w:val="ListParagraph"/>
              <w:numPr>
                <w:ilvl w:val="0"/>
                <w:numId w:val="32"/>
              </w:numPr>
              <w:spacing w:after="200" w:line="240" w:lineRule="auto"/>
              <w:ind w:left="421"/>
              <w:rPr>
                <w:rFonts w:ascii="Sylfaen" w:hAnsi="Sylfaen"/>
                <w:sz w:val="24"/>
                <w:szCs w:val="24"/>
                <w:lang w:val="ka-GE"/>
              </w:rPr>
            </w:pPr>
            <w:r w:rsidRPr="000E2341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Pr="000E234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0E2341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854AB0" w:rsidRPr="000E2341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0E2341">
              <w:rPr>
                <w:rFonts w:ascii="Sylfaen" w:hAnsi="Sylfaen"/>
                <w:sz w:val="24"/>
                <w:szCs w:val="24"/>
                <w:lang w:val="ka-GE"/>
              </w:rPr>
              <w:t xml:space="preserve">-ჯერ, ფასდება  სემესტრში </w:t>
            </w:r>
            <w:r w:rsidR="00854AB0" w:rsidRPr="000E2341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0E2341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</w:p>
          <w:p w14:paraId="6784DE89" w14:textId="4469FB61" w:rsidR="008E4DA1" w:rsidRPr="000E2341" w:rsidRDefault="008E4DA1" w:rsidP="000E2341">
            <w:pPr>
              <w:pStyle w:val="ListParagraph"/>
              <w:numPr>
                <w:ilvl w:val="0"/>
                <w:numId w:val="32"/>
              </w:numPr>
              <w:spacing w:after="200" w:line="240" w:lineRule="auto"/>
              <w:ind w:left="421"/>
              <w:rPr>
                <w:rFonts w:ascii="Sylfaen" w:hAnsi="Sylfaen"/>
                <w:sz w:val="24"/>
                <w:szCs w:val="24"/>
                <w:lang w:val="ka-GE"/>
              </w:rPr>
            </w:pPr>
            <w:r w:rsidRPr="000E234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- </w:t>
            </w:r>
            <w:r w:rsidR="00690569" w:rsidRPr="000E2341">
              <w:rPr>
                <w:rFonts w:ascii="Sylfaen" w:hAnsi="Sylfaen"/>
                <w:sz w:val="24"/>
                <w:szCs w:val="24"/>
                <w:lang w:val="ka-GE"/>
              </w:rPr>
              <w:t>6</w:t>
            </w:r>
            <w:r w:rsidRPr="000E2341">
              <w:rPr>
                <w:rFonts w:ascii="Sylfaen" w:hAnsi="Sylfaen"/>
                <w:sz w:val="24"/>
                <w:szCs w:val="24"/>
                <w:lang w:val="ka-GE"/>
              </w:rPr>
              <w:t xml:space="preserve"> ქულა, ტარდება </w:t>
            </w:r>
            <w:r w:rsidR="00690569" w:rsidRPr="000E2341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0E2341">
              <w:rPr>
                <w:rFonts w:ascii="Sylfaen" w:hAnsi="Sylfaen"/>
                <w:sz w:val="24"/>
                <w:szCs w:val="24"/>
                <w:lang w:val="ka-GE"/>
              </w:rPr>
              <w:t>-ჯერ, თითოეული ფასდება 2 ქულით შემდეგი რანჟირებით:</w:t>
            </w:r>
          </w:p>
          <w:p w14:paraId="6F5A1B89" w14:textId="77777777" w:rsidR="008E4DA1" w:rsidRPr="00613B0B" w:rsidRDefault="008E4DA1" w:rsidP="000E2341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1D23B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2 ქულა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 სწორად არის გამოტანილი/მასალა სწორად შერჩეული, მკურნალობის მეთოდი/მანიპულაცია - სწორად განსაზღვრული</w:t>
            </w:r>
            <w:r w:rsidRPr="00613B0B">
              <w:rPr>
                <w:rFonts w:ascii="Sylfaen" w:hAnsi="Sylfaen"/>
                <w:sz w:val="24"/>
                <w:szCs w:val="24"/>
              </w:rPr>
              <w:t>.</w:t>
            </w:r>
          </w:p>
          <w:p w14:paraId="6EDF5AF1" w14:textId="77777777" w:rsidR="008E4DA1" w:rsidRPr="00613B0B" w:rsidRDefault="008E4DA1" w:rsidP="000E2341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1D23B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1 ქულა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 სწორად არის გამოტანილი/მასალა სწორად შერჩეული, მკურნალობის მეთოდი/მანიპულაცია არასწორია/არასწორად განსაზღვრული;</w:t>
            </w:r>
          </w:p>
          <w:p w14:paraId="2DFB3B1B" w14:textId="2193A5EF" w:rsidR="00D9292B" w:rsidRDefault="008E4DA1" w:rsidP="000E2341">
            <w:pPr>
              <w:spacing w:after="0" w:line="24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1D23B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0 ქულა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დიაგნოზი/მასალა არ არის სწორად დასმული/შერჩეული, მკურნალობის მეთოდი/მანიპულაცია არასწორია/არასწორად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განსაზღვრული.</w:t>
            </w:r>
          </w:p>
          <w:p w14:paraId="411A9C41" w14:textId="048260A3" w:rsidR="006310B3" w:rsidRPr="000E2341" w:rsidRDefault="006310B3" w:rsidP="000E2341">
            <w:pPr>
              <w:pStyle w:val="ListParagraph"/>
              <w:numPr>
                <w:ilvl w:val="0"/>
                <w:numId w:val="31"/>
              </w:numPr>
              <w:spacing w:line="240" w:lineRule="auto"/>
              <w:ind w:left="42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234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0E234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0E234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E234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0E2341">
              <w:rPr>
                <w:rFonts w:ascii="Sylfaen" w:hAnsi="Sylfaen"/>
                <w:sz w:val="24"/>
                <w:szCs w:val="24"/>
                <w:lang w:val="ka-GE"/>
              </w:rPr>
              <w:t>ტარდება 5-ჯერ,</w:t>
            </w:r>
            <w:r w:rsidR="006E4854" w:rsidRPr="000E2341">
              <w:rPr>
                <w:rFonts w:ascii="Sylfaen" w:hAnsi="Sylfaen"/>
                <w:sz w:val="24"/>
                <w:szCs w:val="24"/>
                <w:lang w:val="ka-GE"/>
              </w:rPr>
              <w:t xml:space="preserve"> თითოეული</w:t>
            </w:r>
            <w:r w:rsidRPr="000E2341">
              <w:rPr>
                <w:rFonts w:ascii="Sylfaen" w:hAnsi="Sylfaen"/>
                <w:sz w:val="24"/>
                <w:szCs w:val="24"/>
                <w:lang w:val="ka-GE"/>
              </w:rPr>
              <w:t xml:space="preserve"> ფასდება</w:t>
            </w:r>
            <w:r w:rsidR="006E4854" w:rsidRPr="000E2341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="006832D2" w:rsidRPr="000E2341">
              <w:rPr>
                <w:rFonts w:ascii="Sylfaen" w:hAnsi="Sylfaen"/>
                <w:sz w:val="24"/>
                <w:szCs w:val="24"/>
                <w:lang w:val="ka-GE"/>
              </w:rPr>
              <w:t xml:space="preserve"> 4</w:t>
            </w:r>
            <w:r w:rsidR="006E4854" w:rsidRPr="000E2341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</w:t>
            </w:r>
            <w:r w:rsidRPr="000E2341">
              <w:rPr>
                <w:rFonts w:ascii="Sylfaen" w:hAnsi="Sylfaen"/>
                <w:sz w:val="24"/>
                <w:szCs w:val="24"/>
                <w:lang w:val="ka-GE"/>
              </w:rPr>
              <w:t xml:space="preserve">  სემესტრში </w:t>
            </w:r>
            <w:r w:rsidR="006832D2" w:rsidRPr="000E2341">
              <w:rPr>
                <w:rFonts w:ascii="Sylfaen" w:hAnsi="Sylfaen"/>
                <w:sz w:val="24"/>
                <w:szCs w:val="24"/>
                <w:lang w:val="ka-GE"/>
              </w:rPr>
              <w:t>20</w:t>
            </w:r>
            <w:r w:rsidRPr="000E2341">
              <w:rPr>
                <w:rFonts w:ascii="Sylfaen" w:hAnsi="Sylfaen"/>
                <w:sz w:val="24"/>
                <w:szCs w:val="24"/>
                <w:lang w:val="ka-GE"/>
              </w:rPr>
              <w:t xml:space="preserve"> ქულით;</w:t>
            </w:r>
            <w:r w:rsidR="0008433A" w:rsidRPr="000E2341">
              <w:rPr>
                <w:rFonts w:ascii="Sylfaen" w:hAnsi="Sylfaen"/>
                <w:sz w:val="24"/>
                <w:szCs w:val="24"/>
                <w:lang w:val="ka-GE"/>
              </w:rPr>
              <w:t xml:space="preserve"> მინიმალური კომპეტენციის ზღვარი - </w:t>
            </w:r>
            <w:r w:rsidR="006832D2" w:rsidRPr="000E2341">
              <w:rPr>
                <w:rFonts w:ascii="Sylfaen" w:hAnsi="Sylfaen"/>
                <w:sz w:val="24"/>
                <w:szCs w:val="24"/>
                <w:lang w:val="ka-GE"/>
              </w:rPr>
              <w:t>10</w:t>
            </w:r>
            <w:r w:rsidR="0008433A" w:rsidRPr="000E2341">
              <w:rPr>
                <w:rFonts w:ascii="Sylfaen" w:hAnsi="Sylfaen"/>
                <w:sz w:val="24"/>
                <w:szCs w:val="24"/>
                <w:lang w:val="ka-GE"/>
              </w:rPr>
              <w:t xml:space="preserve"> ქულა.</w:t>
            </w:r>
          </w:p>
          <w:p w14:paraId="27B7A087" w14:textId="1379A1F6" w:rsidR="00D9292B" w:rsidRDefault="00D15FDD" w:rsidP="000E2341">
            <w:pPr>
              <w:spacing w:after="0" w:line="240" w:lineRule="auto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4 ქულა - 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 სწორად არის დასმული, სამკურნალო საშუალებები სწორად არის შერჩეული; საჭირო ინსტრუმენტები სწორად არის შერჩეული, მანიპულაცია სწორად არის შესრულებული.</w:t>
            </w:r>
          </w:p>
          <w:p w14:paraId="51C6DB75" w14:textId="09A61B18" w:rsidR="00D15FDD" w:rsidRDefault="00D15FDD" w:rsidP="000E2341">
            <w:pPr>
              <w:spacing w:after="0" w:line="240" w:lineRule="auto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3 ქულა - 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 სწორად არის დასმული, სამკურნალო საშუალებები სწორად არის შერჩეული; საჭირო ინსტრუმენტები სწორად არის შერჩეული, მანიპულაცია სწორად არ არის შესრულებული.</w:t>
            </w:r>
          </w:p>
          <w:p w14:paraId="2CFF8849" w14:textId="2034F139" w:rsidR="00D15FDD" w:rsidRDefault="00D15FDD" w:rsidP="000E2341">
            <w:pPr>
              <w:spacing w:after="0" w:line="240" w:lineRule="auto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2 ქულა - 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 სწორად არის დასმული, სამკურნალო საშუალებები სწორად არის შერჩეული; საჭირო ინსტრუმენტები სწორად არ არის შერჩეული, მანიპულაცია სწორად არ არის შესრულებული.</w:t>
            </w:r>
          </w:p>
          <w:p w14:paraId="47EC663F" w14:textId="1292FD86" w:rsidR="00D15FDD" w:rsidRDefault="00D15FDD" w:rsidP="000E2341">
            <w:pPr>
              <w:spacing w:after="0" w:line="240" w:lineRule="auto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 ქულა - 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 სწორად არის დასმული, სამკურნალო საშუალებები სწორად არ არის შერჩეული; საჭირო ინსტრუმენტები სწორად არ არის შერჩეული, მანიპულაცია სწორად არ არის შესრულებული.</w:t>
            </w:r>
          </w:p>
          <w:p w14:paraId="6E2D7915" w14:textId="43565F03" w:rsidR="00D15FDD" w:rsidRDefault="00D15FDD" w:rsidP="000E2341">
            <w:pPr>
              <w:spacing w:after="0" w:line="240" w:lineRule="auto"/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0 ქულა - </w:t>
            </w:r>
            <w:r>
              <w:rPr>
                <w:rFonts w:ascii="Sylfaen" w:hAnsi="Sylfaen"/>
                <w:bCs/>
                <w:sz w:val="24"/>
                <w:szCs w:val="24"/>
                <w:lang w:val="ka-GE"/>
              </w:rPr>
              <w:t>დიაგნოზი სწორად არ არის დასმული, სამკურნალო საშუალებები სწორად არ არის შერჩეული; საჭირო ინსტრუმენტები სწორად არ არის შერჩეული, მანიპულაცია სწორად არ არის შესრულებული.</w:t>
            </w:r>
          </w:p>
          <w:p w14:paraId="5BC097A8" w14:textId="6E250161" w:rsidR="008E4DA1" w:rsidRPr="000E2341" w:rsidRDefault="008E4DA1" w:rsidP="000E2341">
            <w:pPr>
              <w:pStyle w:val="ListParagraph"/>
              <w:numPr>
                <w:ilvl w:val="0"/>
                <w:numId w:val="31"/>
              </w:numPr>
              <w:spacing w:after="200" w:line="240" w:lineRule="auto"/>
              <w:ind w:left="511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E2341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0E2341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- </w:t>
            </w:r>
            <w:r w:rsidR="006832D2" w:rsidRPr="000E2341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>9</w:t>
            </w:r>
            <w:r w:rsidRPr="000E2341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</w:t>
            </w:r>
            <w:r w:rsidRPr="000E234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ქულა, </w:t>
            </w:r>
            <w:r w:rsidRPr="000E2341">
              <w:rPr>
                <w:rFonts w:ascii="Sylfaen" w:hAnsi="Sylfaen"/>
                <w:sz w:val="24"/>
                <w:szCs w:val="24"/>
                <w:lang w:val="ka-GE"/>
              </w:rPr>
              <w:t xml:space="preserve">სიტუაციური ამოცანა დიაგნოზის განსაზღვრის მიზნით - ტარდება </w:t>
            </w:r>
            <w:r w:rsidR="006832D2" w:rsidRPr="000E2341">
              <w:rPr>
                <w:rFonts w:ascii="Sylfaen" w:hAnsi="Sylfaen"/>
                <w:sz w:val="24"/>
                <w:szCs w:val="24"/>
                <w:lang w:val="ka-GE"/>
              </w:rPr>
              <w:t xml:space="preserve">3 </w:t>
            </w:r>
            <w:r w:rsidRPr="000E2341">
              <w:rPr>
                <w:rFonts w:ascii="Sylfaen" w:hAnsi="Sylfaen"/>
                <w:sz w:val="24"/>
                <w:szCs w:val="24"/>
                <w:lang w:val="ka-GE"/>
              </w:rPr>
              <w:t>-ჯერ, თითოეული ფასდება 3 ქულით შემდეგი რანჟირებით:</w:t>
            </w:r>
            <w:r w:rsidRPr="000E234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150E469B" w14:textId="77777777" w:rsidR="00D15FDD" w:rsidRPr="00D15FDD" w:rsidRDefault="00D15FDD" w:rsidP="000E2341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15FD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3 ქულა</w:t>
            </w:r>
            <w:r w:rsidRPr="00D15FD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 დიფერენციალური დიაგნოზი სწორად არის განსაზღვრული; მკურნალობის მეთოდი სწორად  არის შერჩეული; სამკურნალო საშუალებები სწორად არის შეჩეული.</w:t>
            </w:r>
          </w:p>
          <w:p w14:paraId="5FB7611A" w14:textId="77777777" w:rsidR="00D15FDD" w:rsidRPr="00D15FDD" w:rsidRDefault="00D15FDD" w:rsidP="000E2341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15FD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2 ქულა</w:t>
            </w:r>
            <w:r w:rsidRPr="00D15FD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 დიფერენციალური დიაგნოზი სწორად არის განსაზღვრული; მკურნალობის მეთოდი სწორად  არის შერჩეული; სამკურნალო საშუალებები სწორად არ არის შეჩეული.</w:t>
            </w:r>
          </w:p>
          <w:p w14:paraId="19151683" w14:textId="77777777" w:rsidR="00D15FDD" w:rsidRPr="00D15FDD" w:rsidRDefault="00D15FDD" w:rsidP="000E2341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15FD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1 ქულა</w:t>
            </w:r>
            <w:r w:rsidRPr="00D15FD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 დიფერენციალური დიაგნოზი სწორად არის განსაზღვრული; მკურნალობის მეთოდი სწორად არ  არის შერჩეული; სამკურნალო საშუალებები სწორად არ არის შეჩეული.</w:t>
            </w:r>
          </w:p>
          <w:p w14:paraId="27DFF2AA" w14:textId="0017D2EE" w:rsidR="00D15FDD" w:rsidRDefault="00D15FDD" w:rsidP="00452D95">
            <w:pPr>
              <w:pStyle w:val="ListParagraph"/>
              <w:spacing w:after="0" w:line="240" w:lineRule="auto"/>
              <w:ind w:left="72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15FD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0 ქულა</w:t>
            </w:r>
            <w:r w:rsidRPr="00D15FDD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და დიფერენციალური დიაგნოზი სწორად არ არის განსაზღვრული; მკურნალობის მეთოდი სწორად არ  არის შერჩეული; სამკურნალო საშუალებები სწორად არ არის შეჩეული</w:t>
            </w:r>
          </w:p>
          <w:p w14:paraId="07365AC3" w14:textId="57407439" w:rsidR="008E4DA1" w:rsidRDefault="008E4DA1" w:rsidP="000E2341">
            <w:pPr>
              <w:pStyle w:val="ListParagraph"/>
              <w:numPr>
                <w:ilvl w:val="0"/>
                <w:numId w:val="23"/>
              </w:numPr>
              <w:spacing w:after="20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7CFBCB33" w14:textId="77777777" w:rsidR="00F02B5F" w:rsidRDefault="00F02B5F" w:rsidP="00F02B5F">
            <w:pPr>
              <w:spacing w:after="0" w:line="240" w:lineRule="auto"/>
              <w:jc w:val="both"/>
              <w:rPr>
                <w:rFonts w:ascii="Sylfaen" w:hAnsi="Sylfaen" w:cs="AcadNusx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bCs/>
                <w:sz w:val="24"/>
                <w:szCs w:val="24"/>
                <w:lang w:val="ka-GE"/>
              </w:rPr>
              <w:t>შუალედური შეფასების მინიმალური კომპეტენციის ზღვარი განისაზღვრება 30 ქულით.</w:t>
            </w:r>
          </w:p>
          <w:p w14:paraId="5EB78A58" w14:textId="77777777" w:rsidR="00F02B5F" w:rsidRPr="00613B0B" w:rsidRDefault="00F02B5F" w:rsidP="00F02B5F">
            <w:pPr>
              <w:pStyle w:val="ListParagraph"/>
              <w:spacing w:after="200" w:line="240" w:lineRule="auto"/>
              <w:ind w:left="792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B44A2D0" w14:textId="21F39626" w:rsidR="008E4DA1" w:rsidRPr="00613B0B" w:rsidRDefault="008E4DA1" w:rsidP="000E2341">
            <w:pPr>
              <w:numPr>
                <w:ilvl w:val="0"/>
                <w:numId w:val="20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დასკვნითი   </w:t>
            </w:r>
            <w:r w:rsidR="00F31AF1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შეფასება</w:t>
            </w:r>
            <w:r w:rsidRPr="00613B0B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- 40 ქულა</w:t>
            </w:r>
            <w:r w:rsidRPr="00613B0B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14:paraId="06E5E4B9" w14:textId="77777777" w:rsidR="00F31AF1" w:rsidRPr="00F01C27" w:rsidRDefault="00F31AF1" w:rsidP="00F31AF1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F01C27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 xml:space="preserve">დასკვნითი </w:t>
            </w:r>
            <w:r w:rsidRPr="00F01C27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შეფასება ორ კომპონენტიანია:</w:t>
            </w:r>
          </w:p>
          <w:p w14:paraId="3C843020" w14:textId="77777777" w:rsidR="00F31AF1" w:rsidRPr="00F01C27" w:rsidRDefault="00F31AF1" w:rsidP="00F31AF1">
            <w:pPr>
              <w:numPr>
                <w:ilvl w:val="0"/>
                <w:numId w:val="35"/>
              </w:numPr>
              <w:spacing w:after="0" w:line="240" w:lineRule="auto"/>
              <w:ind w:left="346"/>
              <w:contextualSpacing/>
              <w:jc w:val="both"/>
              <w:rPr>
                <w:rFonts w:ascii="Sylfaen" w:eastAsia="Times New Roman" w:hAnsi="Sylfaen" w:cs="Sylfaen"/>
                <w:bCs/>
                <w:sz w:val="24"/>
                <w:szCs w:val="24"/>
                <w:lang w:val="ka-GE" w:bidi="en-US"/>
              </w:rPr>
            </w:pPr>
            <w:r w:rsidRPr="00F01C27">
              <w:rPr>
                <w:rFonts w:ascii="Sylfaen" w:eastAsia="Calibri" w:hAnsi="Sylfaen" w:cs="Times New Roman"/>
                <w:b/>
                <w:bCs/>
                <w:sz w:val="24"/>
                <w:szCs w:val="24"/>
                <w:lang w:val="ka-GE"/>
              </w:rPr>
              <w:t xml:space="preserve">ტესტი - </w:t>
            </w:r>
            <w:r w:rsidRPr="00F01C27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 xml:space="preserve"> მოცემულია 40 კითხვა, თითო საკითხი ფასდება 0.5 ქულით.  სულ - 20 ქულა. </w:t>
            </w:r>
            <w:r w:rsidRPr="00F01C27">
              <w:rPr>
                <w:rFonts w:ascii="Sylfaen" w:eastAsia="Times New Roman" w:hAnsi="Sylfaen" w:cs="Sylfaen"/>
                <w:bCs/>
                <w:sz w:val="24"/>
                <w:szCs w:val="24"/>
                <w:lang w:val="ka-GE" w:bidi="en-US"/>
              </w:rPr>
              <w:t>მინიმალური კომპეტენციის ზღვარი 10 ქულა.</w:t>
            </w:r>
          </w:p>
          <w:p w14:paraId="363707D4" w14:textId="77777777" w:rsidR="00F31AF1" w:rsidRPr="00F01C27" w:rsidRDefault="00F31AF1" w:rsidP="00F31AF1">
            <w:pPr>
              <w:numPr>
                <w:ilvl w:val="0"/>
                <w:numId w:val="35"/>
              </w:numPr>
              <w:spacing w:after="0" w:line="240" w:lineRule="auto"/>
              <w:ind w:left="346"/>
              <w:contextualSpacing/>
              <w:jc w:val="both"/>
              <w:rPr>
                <w:rFonts w:ascii="Sylfaen" w:eastAsia="Times New Roman" w:hAnsi="Sylfaen" w:cs="Sylfaen"/>
                <w:bCs/>
                <w:sz w:val="24"/>
                <w:szCs w:val="24"/>
                <w:lang w:val="ka-GE" w:bidi="en-US"/>
              </w:rPr>
            </w:pPr>
            <w:r w:rsidRPr="00F01C27">
              <w:rPr>
                <w:rFonts w:ascii="Sylfaen" w:eastAsia="Calibri" w:hAnsi="Sylfaen" w:cs="Times New Roman"/>
                <w:b/>
                <w:bCs/>
                <w:sz w:val="24"/>
                <w:szCs w:val="24"/>
              </w:rPr>
              <w:lastRenderedPageBreak/>
              <w:t>OSCE</w:t>
            </w:r>
            <w:r w:rsidRPr="00F01C27">
              <w:rPr>
                <w:rFonts w:ascii="Sylfaen" w:eastAsia="Calibri" w:hAnsi="Sylfaen" w:cs="Times New Roman"/>
                <w:sz w:val="24"/>
                <w:szCs w:val="24"/>
              </w:rPr>
              <w:t xml:space="preserve"> </w:t>
            </w:r>
            <w:r w:rsidRPr="00F01C27">
              <w:rPr>
                <w:rFonts w:ascii="Sylfaen" w:eastAsia="Calibri" w:hAnsi="Sylfaen" w:cs="Times New Roman"/>
                <w:b/>
                <w:bCs/>
                <w:sz w:val="24"/>
                <w:szCs w:val="24"/>
                <w:lang w:val="ka-GE"/>
              </w:rPr>
              <w:t>(ობიექტურად სტრუქტურირებული კლინიკური გამოცდა)</w:t>
            </w:r>
            <w:r w:rsidRPr="00F01C27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 xml:space="preserve">- სტუდენტი საგანს აბარებს 10 აქტიურ საგამოცდო ოთახში, თითოეულ ოთახში დაყოვნების ხანგრძლივობა შეადგენს  5 წუთს, ერთ სადგურზე  მაქსიმალური ქულის რაოდენობა - 2 ქულა, სულ 20 ქულა. </w:t>
            </w:r>
            <w:r w:rsidRPr="00F01C27">
              <w:rPr>
                <w:rFonts w:ascii="Sylfaen" w:eastAsia="Times New Roman" w:hAnsi="Sylfaen" w:cs="Sylfaen"/>
                <w:bCs/>
                <w:sz w:val="24"/>
                <w:szCs w:val="24"/>
                <w:lang w:val="ka-GE" w:bidi="en-US"/>
              </w:rPr>
              <w:t xml:space="preserve">მინიმალური კომპეტენციის ზღვარი 11 ქულა. </w:t>
            </w:r>
          </w:p>
          <w:p w14:paraId="02A6FA36" w14:textId="77777777" w:rsidR="00F31AF1" w:rsidRPr="00F01C27" w:rsidRDefault="00F31AF1" w:rsidP="00F31AF1">
            <w:pPr>
              <w:spacing w:after="0" w:line="240" w:lineRule="auto"/>
              <w:jc w:val="both"/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</w:pPr>
            <w:r w:rsidRPr="00F01C27">
              <w:rPr>
                <w:rFonts w:ascii="Sylfaen" w:eastAsia="Times New Roman" w:hAnsi="Sylfaen" w:cs="Sylfaen"/>
                <w:b/>
                <w:sz w:val="24"/>
                <w:szCs w:val="24"/>
                <w:lang w:val="ka-GE" w:bidi="en-US"/>
              </w:rPr>
              <w:t>ქულების რანჟირება:</w:t>
            </w:r>
          </w:p>
          <w:p w14:paraId="5AD99A18" w14:textId="77777777" w:rsidR="00F31AF1" w:rsidRPr="00F01C27" w:rsidRDefault="00F31AF1" w:rsidP="00F31AF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346" w:hanging="180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r w:rsidRPr="00F01C27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>2 ქულა - პრაქტიკული უნარების დემონსტრირებას  ასრულებს კარგად;</w:t>
            </w:r>
          </w:p>
          <w:p w14:paraId="68F97890" w14:textId="77777777" w:rsidR="00F31AF1" w:rsidRPr="00F01C27" w:rsidRDefault="00F31AF1" w:rsidP="00F31AF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346" w:hanging="180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r w:rsidRPr="00F01C27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 xml:space="preserve">1 ქულა - </w:t>
            </w:r>
            <w:r w:rsidRPr="00F01C27">
              <w:rPr>
                <w:rFonts w:ascii="Sylfaen" w:eastAsia="Calibri" w:hAnsi="Sylfaen" w:cs="Times New Roman"/>
                <w:sz w:val="24"/>
                <w:szCs w:val="24"/>
                <w:lang w:val="ka-GE"/>
              </w:rPr>
              <w:t xml:space="preserve">პრაქტიკული უნარების დემონსტრირებას  ასრულებს დამაკმაყოფილებლად; </w:t>
            </w:r>
          </w:p>
          <w:p w14:paraId="45932818" w14:textId="299C15E0" w:rsidR="00F31AF1" w:rsidRPr="00F02B5F" w:rsidRDefault="00F31AF1" w:rsidP="00F31AF1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40" w:lineRule="auto"/>
              <w:ind w:left="346" w:hanging="180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  <w:r w:rsidRPr="00F01C27">
              <w:rPr>
                <w:rFonts w:ascii="Sylfaen" w:eastAsia="Calibri" w:hAnsi="Sylfaen" w:cs="AcadNusx"/>
                <w:sz w:val="24"/>
                <w:szCs w:val="24"/>
                <w:u w:color="FF0000"/>
                <w:lang w:val="ka-GE"/>
              </w:rPr>
              <w:t>0 ქულა- პრაქტიკულად დავალებას ვერ ასრულებს.</w:t>
            </w:r>
          </w:p>
          <w:p w14:paraId="63FFFB34" w14:textId="77777777" w:rsidR="00F02B5F" w:rsidRPr="00F31AF1" w:rsidRDefault="00F02B5F" w:rsidP="00F02B5F">
            <w:pPr>
              <w:autoSpaceDE w:val="0"/>
              <w:autoSpaceDN w:val="0"/>
              <w:adjustRightInd w:val="0"/>
              <w:spacing w:after="0" w:line="240" w:lineRule="auto"/>
              <w:ind w:left="346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</w:p>
          <w:p w14:paraId="60BC62B8" w14:textId="77777777" w:rsidR="00452D95" w:rsidRPr="000E2341" w:rsidRDefault="00452D95" w:rsidP="00452D95">
            <w:pPr>
              <w:spacing w:after="0" w:line="240" w:lineRule="auto"/>
              <w:jc w:val="both"/>
              <w:rPr>
                <w:rFonts w:ascii="Sylfaen" w:hAnsi="Sylfaen" w:cs="AcadNusx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 w:cs="AcadNusx"/>
                <w:b/>
                <w:bCs/>
                <w:sz w:val="24"/>
                <w:szCs w:val="24"/>
                <w:lang w:val="ka-GE"/>
              </w:rPr>
              <w:t>დასკვნითი შეფასების მინიმალური კომპეტრენციის ზღვარი განისაზღვრება 21 ქულით.</w:t>
            </w:r>
          </w:p>
          <w:p w14:paraId="19187567" w14:textId="77777777" w:rsidR="00F31AF1" w:rsidRDefault="00F31AF1" w:rsidP="00F31AF1">
            <w:pPr>
              <w:autoSpaceDE w:val="0"/>
              <w:autoSpaceDN w:val="0"/>
              <w:adjustRightInd w:val="0"/>
              <w:spacing w:after="0" w:line="240" w:lineRule="auto"/>
              <w:ind w:left="346"/>
              <w:jc w:val="both"/>
              <w:rPr>
                <w:rFonts w:ascii="Sylfaen" w:eastAsia="Calibri" w:hAnsi="Sylfaen" w:cs="AcadNusx"/>
                <w:sz w:val="24"/>
                <w:szCs w:val="24"/>
                <w:lang w:val="ka-GE"/>
              </w:rPr>
            </w:pPr>
          </w:p>
          <w:p w14:paraId="78D96758" w14:textId="7EC1A0F4" w:rsidR="000E2341" w:rsidRPr="00613B0B" w:rsidRDefault="005B5FF7" w:rsidP="00F02B5F">
            <w:pPr>
              <w:spacing w:after="0" w:line="24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5B5FF7">
              <w:rPr>
                <w:rFonts w:ascii="Sylfaen" w:eastAsia="Times New Roman" w:hAnsi="Sylfaen" w:cs="Times New Roman"/>
                <w:sz w:val="24"/>
                <w:szCs w:val="24"/>
                <w:lang w:val="pt-PT" w:eastAsia="ru-RU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 </w:t>
            </w:r>
            <w:r w:rsidR="00FB025B" w:rsidRPr="00FB025B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სტუდენტს უფლება აქვს  ჩააბაროს მხოლოდ ის კომპონენტი, რომელშიც </w:t>
            </w:r>
            <w:r w:rsidR="00F02B5F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>ვერ გადალახა მინიმალური კომპეტენციის ზღვარი.</w:t>
            </w:r>
            <w:r w:rsidR="00FB025B" w:rsidRPr="00FB025B">
              <w:rPr>
                <w:rFonts w:ascii="Sylfaen" w:eastAsia="Times New Roman" w:hAnsi="Sylfaen" w:cs="AcadNusx"/>
                <w:sz w:val="24"/>
                <w:szCs w:val="24"/>
                <w:lang w:val="ka-GE" w:eastAsia="ru-RU"/>
              </w:rPr>
              <w:t xml:space="preserve"> </w:t>
            </w:r>
          </w:p>
        </w:tc>
      </w:tr>
      <w:tr w:rsidR="00815527" w:rsidRPr="002C43AF" w14:paraId="52AD7273" w14:textId="77777777" w:rsidTr="000E2341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BB075" w14:textId="77777777" w:rsidR="00D72B5F" w:rsidRPr="002C43AF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2C43AF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374B" w14:textId="599FE550" w:rsidR="006A1E44" w:rsidRPr="000E2341" w:rsidRDefault="006A1E44" w:rsidP="000E2341">
            <w:pPr>
              <w:spacing w:after="0"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0E2341">
              <w:rPr>
                <w:rFonts w:ascii="AcadNusx" w:hAnsi="AcadNusx"/>
                <w:sz w:val="24"/>
                <w:szCs w:val="24"/>
                <w:lang w:val="ka-GE"/>
              </w:rPr>
              <w:t xml:space="preserve">1. </w:t>
            </w:r>
            <w:r w:rsidRPr="000E2341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Pr="000E2341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0E2341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Pr="000E234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2341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Pr="000E2341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0E2341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Pr="000E2341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0E2341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0E2341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0E2341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0E2341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0E2341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3512A2" w:rsidRPr="000E2341">
              <w:rPr>
                <w:rFonts w:ascii="AcadNusx" w:hAnsi="AcadNusx"/>
                <w:sz w:val="24"/>
                <w:szCs w:val="24"/>
                <w:lang w:val="ka-GE"/>
              </w:rPr>
              <w:t>., 2010</w:t>
            </w:r>
            <w:r w:rsidRPr="000E2341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5ADF1A53" w14:textId="77777777" w:rsidR="002542DC" w:rsidRPr="000E2341" w:rsidRDefault="006A1E44" w:rsidP="000E2341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E2341">
              <w:rPr>
                <w:rFonts w:ascii="AcadNusx" w:hAnsi="AcadNusx"/>
                <w:sz w:val="24"/>
                <w:szCs w:val="24"/>
                <w:lang w:val="ka-GE"/>
              </w:rPr>
              <w:t xml:space="preserve">2. </w:t>
            </w:r>
            <w:r w:rsidRPr="000E2341">
              <w:rPr>
                <w:rFonts w:ascii="Sylfaen" w:hAnsi="Sylfaen"/>
                <w:sz w:val="24"/>
                <w:szCs w:val="24"/>
                <w:lang w:val="ka-GE"/>
              </w:rPr>
              <w:t xml:space="preserve"> ოქროპირიძე თ. - თერაპიული სტომატოლოგია (საფანტომო კურსი). </w:t>
            </w:r>
          </w:p>
          <w:p w14:paraId="3C01D984" w14:textId="26249E73" w:rsidR="006A1E44" w:rsidRPr="000E2341" w:rsidRDefault="006A1E44" w:rsidP="000E2341">
            <w:pPr>
              <w:spacing w:after="0"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0E2341">
              <w:rPr>
                <w:rFonts w:ascii="Sylfaen" w:hAnsi="Sylfaen"/>
                <w:sz w:val="24"/>
                <w:szCs w:val="24"/>
                <w:lang w:val="ka-GE"/>
              </w:rPr>
              <w:t>თბ.,</w:t>
            </w:r>
            <w:r w:rsidRPr="000E2341">
              <w:rPr>
                <w:rFonts w:ascii="AcadNusx" w:hAnsi="AcadNusx"/>
                <w:sz w:val="24"/>
                <w:szCs w:val="24"/>
                <w:lang w:val="ka-GE"/>
              </w:rPr>
              <w:t xml:space="preserve"> 2004.</w:t>
            </w:r>
          </w:p>
          <w:p w14:paraId="2E025DFE" w14:textId="05F7FD4A" w:rsidR="006A1E44" w:rsidRPr="000E2341" w:rsidRDefault="006A1E44" w:rsidP="000E2341">
            <w:pPr>
              <w:spacing w:after="0"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0E2341">
              <w:rPr>
                <w:sz w:val="24"/>
                <w:szCs w:val="24"/>
                <w:lang w:val="ka-GE"/>
              </w:rPr>
              <w:t>3</w:t>
            </w:r>
            <w:r w:rsidRPr="000E2341">
              <w:rPr>
                <w:rFonts w:ascii="AcadNusx" w:hAnsi="AcadNusx"/>
                <w:sz w:val="24"/>
                <w:szCs w:val="24"/>
                <w:lang w:val="ka-GE"/>
              </w:rPr>
              <w:t>. barbaqaZe i. – kbilis fesvis arx</w:t>
            </w:r>
            <w:r w:rsidR="00307967" w:rsidRPr="000E2341">
              <w:rPr>
                <w:rFonts w:ascii="AcadNusx" w:hAnsi="AcadNusx"/>
                <w:sz w:val="24"/>
                <w:szCs w:val="24"/>
                <w:lang w:val="ka-GE"/>
              </w:rPr>
              <w:t>is sabJeni masalebi. Tb., 1999</w:t>
            </w:r>
            <w:r w:rsidRPr="000E2341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2BDCA63A" w14:textId="6C8202DE" w:rsidR="006A1E44" w:rsidRPr="000E2341" w:rsidRDefault="006A1E44" w:rsidP="000E2341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0E2341">
              <w:rPr>
                <w:rFonts w:ascii="Sylfaen" w:hAnsi="Sylfaen"/>
                <w:sz w:val="24"/>
                <w:szCs w:val="24"/>
                <w:lang w:val="ka-GE"/>
              </w:rPr>
              <w:t>4.  მამალაძე მ. და სხვ. - ოპერაციული ოდონტოლოგია. ნაწ. 1., თბ., 2011</w:t>
            </w:r>
            <w:r w:rsidR="00307967" w:rsidRPr="000E234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0E234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53023163" w14:textId="4A031D54" w:rsidR="00804090" w:rsidRPr="000E2341" w:rsidRDefault="00804090" w:rsidP="000E2341">
            <w:pPr>
              <w:spacing w:after="0" w:line="240" w:lineRule="auto"/>
              <w:rPr>
                <w:rFonts w:eastAsia="Calibri" w:cs="Arial"/>
                <w:color w:val="222222"/>
                <w:sz w:val="24"/>
                <w:szCs w:val="24"/>
                <w:shd w:val="clear" w:color="auto" w:fill="FFFFFF"/>
                <w:lang w:val="ka-GE"/>
              </w:rPr>
            </w:pPr>
            <w:r w:rsidRPr="000E2341">
              <w:rPr>
                <w:rFonts w:ascii="Sylfaen" w:hAnsi="Sylfaen"/>
                <w:sz w:val="24"/>
                <w:szCs w:val="24"/>
                <w:lang w:val="ka-GE"/>
              </w:rPr>
              <w:t xml:space="preserve">5. </w:t>
            </w:r>
            <w:r w:rsidRPr="000E2341">
              <w:rPr>
                <w:rFonts w:ascii="Sylfaen" w:eastAsia="Calibri" w:hAnsi="Sylfaen" w:cs="Sylfaen"/>
                <w:color w:val="222222"/>
                <w:sz w:val="24"/>
                <w:szCs w:val="24"/>
                <w:shd w:val="clear" w:color="auto" w:fill="FFFFFF"/>
                <w:lang w:val="ka-GE"/>
              </w:rPr>
              <w:t>ბოროვსკი</w:t>
            </w:r>
            <w:r w:rsidRPr="000E2341">
              <w:rPr>
                <w:rFonts w:ascii="Arial" w:eastAsia="Calibri" w:hAnsi="Arial" w:cs="Arial"/>
                <w:color w:val="222222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0E2341">
              <w:rPr>
                <w:rFonts w:ascii="Sylfaen" w:eastAsia="Calibri" w:hAnsi="Sylfaen" w:cs="Sylfaen"/>
                <w:color w:val="222222"/>
                <w:sz w:val="24"/>
                <w:szCs w:val="24"/>
                <w:shd w:val="clear" w:color="auto" w:fill="FFFFFF"/>
                <w:lang w:val="ka-GE"/>
              </w:rPr>
              <w:t>ე</w:t>
            </w:r>
            <w:r w:rsidRPr="000E2341">
              <w:rPr>
                <w:rFonts w:ascii="Arial" w:eastAsia="Calibri" w:hAnsi="Arial" w:cs="Arial"/>
                <w:color w:val="222222"/>
                <w:sz w:val="24"/>
                <w:szCs w:val="24"/>
                <w:shd w:val="clear" w:color="auto" w:fill="FFFFFF"/>
                <w:lang w:val="ka-GE"/>
              </w:rPr>
              <w:t xml:space="preserve">.- </w:t>
            </w:r>
            <w:r w:rsidRPr="000E2341">
              <w:rPr>
                <w:rFonts w:ascii="Sylfaen" w:eastAsia="Calibri" w:hAnsi="Sylfaen" w:cs="Sylfaen"/>
                <w:color w:val="222222"/>
                <w:sz w:val="24"/>
                <w:szCs w:val="24"/>
                <w:shd w:val="clear" w:color="auto" w:fill="FFFFFF"/>
                <w:lang w:val="ka-GE"/>
              </w:rPr>
              <w:t>თერაპიული</w:t>
            </w:r>
            <w:r w:rsidRPr="000E2341">
              <w:rPr>
                <w:rFonts w:ascii="Arial" w:eastAsia="Calibri" w:hAnsi="Arial" w:cs="Arial"/>
                <w:color w:val="222222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0E2341">
              <w:rPr>
                <w:rFonts w:ascii="Sylfaen" w:eastAsia="Calibri" w:hAnsi="Sylfaen" w:cs="Sylfaen"/>
                <w:color w:val="222222"/>
                <w:sz w:val="24"/>
                <w:szCs w:val="24"/>
                <w:shd w:val="clear" w:color="auto" w:fill="FFFFFF"/>
                <w:lang w:val="ka-GE"/>
              </w:rPr>
              <w:t>სტომატოლოგია</w:t>
            </w:r>
            <w:r w:rsidRPr="000E2341">
              <w:rPr>
                <w:rFonts w:ascii="Arial" w:eastAsia="Calibri" w:hAnsi="Arial" w:cs="Arial"/>
                <w:color w:val="222222"/>
                <w:sz w:val="24"/>
                <w:szCs w:val="24"/>
                <w:shd w:val="clear" w:color="auto" w:fill="FFFFFF"/>
                <w:lang w:val="ka-GE"/>
              </w:rPr>
              <w:t>. 2023.</w:t>
            </w:r>
          </w:p>
          <w:p w14:paraId="74890D82" w14:textId="0E8E4CEF" w:rsidR="000E2341" w:rsidRPr="000E2341" w:rsidRDefault="000E2341" w:rsidP="000E2341">
            <w:pPr>
              <w:spacing w:after="0" w:line="240" w:lineRule="auto"/>
              <w:rPr>
                <w:rFonts w:ascii="Sylfaen" w:eastAsia="Calibri" w:hAnsi="Sylfaen" w:cs="Arial"/>
                <w:color w:val="222222"/>
                <w:sz w:val="24"/>
                <w:szCs w:val="24"/>
                <w:shd w:val="clear" w:color="auto" w:fill="FFFFFF"/>
                <w:lang w:val="ka-GE"/>
              </w:rPr>
            </w:pPr>
            <w:r w:rsidRPr="000E2341">
              <w:rPr>
                <w:rFonts w:eastAsia="Calibri" w:cs="Arial"/>
                <w:color w:val="222222"/>
                <w:sz w:val="24"/>
                <w:szCs w:val="24"/>
                <w:shd w:val="clear" w:color="auto" w:fill="FFFFFF"/>
                <w:lang w:val="ka-GE"/>
              </w:rPr>
              <w:t xml:space="preserve">6. </w:t>
            </w:r>
            <w:r w:rsidRPr="000E2341">
              <w:rPr>
                <w:rFonts w:ascii="Sylfaen" w:eastAsia="Calibri" w:hAnsi="Sylfaen" w:cs="Arial"/>
                <w:color w:val="222222"/>
                <w:sz w:val="24"/>
                <w:szCs w:val="24"/>
                <w:shd w:val="clear" w:color="auto" w:fill="FFFFFF"/>
                <w:lang w:val="ka-GE"/>
              </w:rPr>
              <w:t>გოგილაშვილი ქ. სამხარაძე ს. - ბაზისური და კლინიკური ენდოდონტია, 2012</w:t>
            </w:r>
          </w:p>
          <w:p w14:paraId="0B56ADDC" w14:textId="04F50518" w:rsidR="000E2341" w:rsidRDefault="000E2341" w:rsidP="000E234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Sylfaen" w:eastAsia="SimSun" w:hAnsi="Sylfaen" w:cs="Sylfaen"/>
                <w:sz w:val="24"/>
                <w:szCs w:val="24"/>
                <w:shd w:val="clear" w:color="auto" w:fill="FFFFFF"/>
                <w:lang w:val="ka-GE" w:bidi="en-US"/>
              </w:rPr>
            </w:pPr>
            <w:r w:rsidRPr="000E2341">
              <w:rPr>
                <w:rFonts w:eastAsia="Calibri" w:cs="Arial"/>
                <w:color w:val="222222"/>
                <w:sz w:val="24"/>
                <w:szCs w:val="24"/>
                <w:shd w:val="clear" w:color="auto" w:fill="FFFFFF"/>
                <w:lang w:val="ka-GE"/>
              </w:rPr>
              <w:t xml:space="preserve">7. </w:t>
            </w:r>
            <w:r w:rsidRPr="000E2341">
              <w:rPr>
                <w:rFonts w:ascii="Sylfaen" w:eastAsia="SimSun" w:hAnsi="Sylfaen" w:cs="Sylfaen"/>
                <w:sz w:val="24"/>
                <w:szCs w:val="24"/>
                <w:shd w:val="clear" w:color="auto" w:fill="FFFFFF"/>
                <w:lang w:val="ka-GE" w:bidi="en-US"/>
              </w:rPr>
              <w:t>გოგილაშვილი ქ., ნაცვლიშვილი თ., ტაბაღუა ქ. - პირის ღრუს ჰიგიენისტის სახელმძღვანელო, 2016</w:t>
            </w:r>
          </w:p>
          <w:p w14:paraId="46D11AA6" w14:textId="77777777" w:rsidR="00452D95" w:rsidRPr="000E2341" w:rsidRDefault="00452D95" w:rsidP="000E234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Sylfaen" w:eastAsia="SimSun" w:hAnsi="Sylfaen" w:cs="Sylfaen"/>
                <w:sz w:val="24"/>
                <w:szCs w:val="24"/>
                <w:shd w:val="clear" w:color="auto" w:fill="FFFFFF"/>
                <w:lang w:val="ka-GE" w:bidi="en-US"/>
              </w:rPr>
            </w:pPr>
          </w:p>
          <w:p w14:paraId="28B45E3D" w14:textId="69ECD9A9" w:rsidR="00E074ED" w:rsidRDefault="00307967" w:rsidP="000E2341">
            <w:pPr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</w:t>
            </w:r>
            <w:r w:rsidR="00E074ED" w:rsidRPr="00670336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2A901E4E" w14:textId="2E8F248A" w:rsidR="00E074ED" w:rsidRPr="00613B0B" w:rsidRDefault="00E074ED" w:rsidP="000E2341">
            <w:pPr>
              <w:spacing w:after="0"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AcadNusx" w:hAnsi="AcadNusx"/>
                <w:sz w:val="24"/>
                <w:szCs w:val="24"/>
                <w:lang w:val="ka-GE"/>
              </w:rPr>
              <w:t>1.</w:t>
            </w:r>
            <w:r w:rsidR="000E2341">
              <w:rPr>
                <w:sz w:val="24"/>
                <w:szCs w:val="24"/>
                <w:lang w:val="ka-GE"/>
              </w:rPr>
              <w:t xml:space="preserve"> 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რედ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ბოროვსკი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ე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ვ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., 2010.</w:t>
            </w:r>
          </w:p>
          <w:p w14:paraId="75E76F7F" w14:textId="777394D1" w:rsidR="00E074ED" w:rsidRPr="00613B0B" w:rsidRDefault="00E074ED" w:rsidP="000E2341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2.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ოქროპირიძე თ. - თერაპიული სტომატოლოგია (საფანტომო კურსი). </w:t>
            </w:r>
          </w:p>
          <w:p w14:paraId="4AAD612F" w14:textId="77777777" w:rsidR="00E074ED" w:rsidRPr="00613B0B" w:rsidRDefault="00E074ED" w:rsidP="000E2341">
            <w:pPr>
              <w:spacing w:after="0"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თბ.,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2004.</w:t>
            </w:r>
          </w:p>
          <w:p w14:paraId="78762043" w14:textId="77777777" w:rsidR="00E074ED" w:rsidRPr="00613B0B" w:rsidRDefault="00E074ED" w:rsidP="000E2341">
            <w:pPr>
              <w:spacing w:after="0" w:line="240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613B0B">
              <w:rPr>
                <w:sz w:val="24"/>
                <w:szCs w:val="24"/>
                <w:lang w:val="ka-GE"/>
              </w:rPr>
              <w:t>3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 barbaqaZe i. – kbilis fesvis arx</w:t>
            </w:r>
            <w:r>
              <w:rPr>
                <w:rFonts w:ascii="AcadNusx" w:hAnsi="AcadNusx"/>
                <w:sz w:val="24"/>
                <w:szCs w:val="24"/>
                <w:lang w:val="ka-GE"/>
              </w:rPr>
              <w:t>is sabJeni masalebi. Tb., 1999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423CD54A" w14:textId="77777777" w:rsidR="000E2341" w:rsidRDefault="00E074ED" w:rsidP="00FB025B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4.  მამალაძე მ. და სხვ. - ოპერაციული ოდონტოლოგია. ნაწ. 1., თბ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>., 2011.</w:t>
            </w:r>
          </w:p>
          <w:p w14:paraId="4AE1C773" w14:textId="23710796" w:rsidR="00452D95" w:rsidRPr="00613B0B" w:rsidRDefault="00452D95" w:rsidP="00FB025B">
            <w:pPr>
              <w:spacing w:after="0" w:line="240" w:lineRule="auto"/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</w:pPr>
          </w:p>
        </w:tc>
      </w:tr>
      <w:tr w:rsidR="00815527" w:rsidRPr="002C43AF" w14:paraId="31AEB5E0" w14:textId="77777777" w:rsidTr="000E2341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C804A" w14:textId="77777777" w:rsidR="00D72B5F" w:rsidRPr="00CF7859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CF7859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3A43" w14:textId="77777777" w:rsidR="00452D95" w:rsidRDefault="00452D95" w:rsidP="00307967">
            <w:pPr>
              <w:spacing w:after="0" w:line="276" w:lineRule="auto"/>
              <w:rPr>
                <w:sz w:val="24"/>
                <w:szCs w:val="24"/>
                <w:lang w:val="ka-GE"/>
              </w:rPr>
            </w:pPr>
          </w:p>
          <w:p w14:paraId="71A280E7" w14:textId="32CF62E2" w:rsidR="006A1E44" w:rsidRPr="00613B0B" w:rsidRDefault="006A1E44" w:rsidP="00307967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1.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ბრეგაძე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ა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ბრეგაძე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თ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ბრეგაძე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ო</w:t>
            </w:r>
            <w:r w:rsidR="00307967">
              <w:rPr>
                <w:rFonts w:ascii="AcadNusx" w:hAnsi="AcadNusx"/>
                <w:sz w:val="24"/>
                <w:szCs w:val="24"/>
                <w:lang w:val="ka-GE"/>
              </w:rPr>
              <w:t>. -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სტომატოლოგიურ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დაავადებათა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პროპედევტიკა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თერაპიული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).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307967">
              <w:rPr>
                <w:rFonts w:ascii="AcadNusx" w:hAnsi="AcadNusx"/>
                <w:sz w:val="24"/>
                <w:szCs w:val="24"/>
                <w:lang w:val="ka-GE"/>
              </w:rPr>
              <w:t>., 2002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02381EF3" w14:textId="6456991A" w:rsidR="006A1E44" w:rsidRPr="00613B0B" w:rsidRDefault="006A1E44" w:rsidP="00307967">
            <w:p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2.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რედ. 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gogilaSvili 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ქ.</w:t>
            </w:r>
            <w:r w:rsidR="00307967">
              <w:rPr>
                <w:sz w:val="24"/>
                <w:szCs w:val="24"/>
                <w:lang w:val="ka-GE"/>
              </w:rPr>
              <w:t xml:space="preserve"> -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endodonti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ის საფუძვლები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 Tb</w:t>
            </w:r>
            <w:r w:rsidR="00307967">
              <w:rPr>
                <w:rFonts w:ascii="Sylfaen" w:hAnsi="Sylfaen"/>
                <w:sz w:val="24"/>
                <w:szCs w:val="24"/>
                <w:lang w:val="ka-GE"/>
              </w:rPr>
              <w:t>., 2009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3E07FBA9" w14:textId="3C261CF4" w:rsidR="006A1E44" w:rsidRPr="00613B0B" w:rsidRDefault="006A1E44" w:rsidP="00307967">
            <w:pPr>
              <w:spacing w:after="0" w:line="276" w:lineRule="auto"/>
              <w:rPr>
                <w:sz w:val="24"/>
                <w:szCs w:val="24"/>
                <w:lang w:val="ka-GE"/>
              </w:rPr>
            </w:pP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3.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მანჯგალაძე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გ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სიმონიშვილი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ქ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.,</w:t>
            </w:r>
            <w:r w:rsidRPr="00613B0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ვაჩნაძე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ნ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სამკურნალო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მცენარეების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გამოყენება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სტომატოლოგიაში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613B0B">
              <w:rPr>
                <w:rFonts w:ascii="AcadNusx" w:hAnsi="Sylfaen"/>
                <w:sz w:val="24"/>
                <w:szCs w:val="24"/>
                <w:lang w:val="ka-GE"/>
              </w:rPr>
              <w:t>თბ</w:t>
            </w:r>
            <w:r w:rsidR="00307967">
              <w:rPr>
                <w:rFonts w:ascii="AcadNusx" w:hAnsi="AcadNusx"/>
                <w:sz w:val="24"/>
                <w:szCs w:val="24"/>
                <w:lang w:val="ka-GE"/>
              </w:rPr>
              <w:t>., 1986</w:t>
            </w:r>
            <w:r w:rsidRPr="00613B0B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534E62C1" w14:textId="4DCAA9EE" w:rsidR="006A1E44" w:rsidRPr="00613B0B" w:rsidRDefault="00AF3932" w:rsidP="00307967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AcadNusx" w:hAnsi="AcadNusx"/>
                <w:sz w:val="24"/>
                <w:szCs w:val="24"/>
                <w:lang w:val="ka-GE"/>
              </w:rPr>
              <w:lastRenderedPageBreak/>
              <w:t xml:space="preserve">4. </w:t>
            </w:r>
            <w:r w:rsidR="006A1E44" w:rsidRPr="00613B0B">
              <w:rPr>
                <w:rFonts w:ascii="AcadNusx" w:hAnsi="AcadNusx"/>
                <w:sz w:val="24"/>
                <w:szCs w:val="24"/>
                <w:lang w:val="ka-GE"/>
              </w:rPr>
              <w:t>gogilaSvili q.,s</w:t>
            </w:r>
            <w:r w:rsidR="00307967">
              <w:rPr>
                <w:sz w:val="24"/>
                <w:szCs w:val="24"/>
                <w:lang w:val="ka-GE"/>
              </w:rPr>
              <w:t xml:space="preserve"> </w:t>
            </w:r>
            <w:r w:rsidR="006A1E44" w:rsidRPr="00613B0B">
              <w:rPr>
                <w:rFonts w:ascii="AcadNusx" w:hAnsi="AcadNusx"/>
                <w:sz w:val="24"/>
                <w:szCs w:val="24"/>
                <w:lang w:val="ka-GE"/>
              </w:rPr>
              <w:t>amxaraZe s. – bazisuri da</w:t>
            </w:r>
            <w:r w:rsidR="00307967">
              <w:rPr>
                <w:rFonts w:ascii="AcadNusx" w:hAnsi="AcadNusx"/>
                <w:sz w:val="24"/>
                <w:szCs w:val="24"/>
                <w:lang w:val="ka-GE"/>
              </w:rPr>
              <w:t xml:space="preserve"> klinikuri endodontia.Tb.,2</w:t>
            </w:r>
            <w:r w:rsidR="00307967">
              <w:rPr>
                <w:sz w:val="24"/>
                <w:szCs w:val="24"/>
                <w:lang w:val="ka-GE"/>
              </w:rPr>
              <w:t xml:space="preserve"> </w:t>
            </w:r>
            <w:r w:rsidR="00307967">
              <w:rPr>
                <w:rFonts w:ascii="AcadNusx" w:hAnsi="AcadNusx"/>
                <w:sz w:val="24"/>
                <w:szCs w:val="24"/>
                <w:lang w:val="ka-GE"/>
              </w:rPr>
              <w:t>012</w:t>
            </w:r>
            <w:r w:rsidR="006A1E44" w:rsidRPr="00613B0B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14:paraId="7AEE4805" w14:textId="13BB6410" w:rsidR="00D9292B" w:rsidRDefault="00CF7859" w:rsidP="000E2341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F3932">
              <w:rPr>
                <w:rFonts w:ascii="Sylfaen" w:hAnsi="Sylfaen"/>
                <w:sz w:val="24"/>
                <w:szCs w:val="24"/>
                <w:lang w:val="ru-RU"/>
              </w:rPr>
              <w:t>5</w:t>
            </w:r>
            <w:r w:rsidR="006A1E44" w:rsidRPr="00AF3932">
              <w:rPr>
                <w:rFonts w:ascii="Sylfaen" w:hAnsi="Sylfaen"/>
                <w:sz w:val="24"/>
                <w:szCs w:val="24"/>
                <w:lang w:val="ru-RU"/>
              </w:rPr>
              <w:t>.</w:t>
            </w:r>
            <w:r w:rsidR="006A1E44" w:rsidRPr="00613B0B">
              <w:rPr>
                <w:rFonts w:ascii="Sylfaen" w:hAnsi="Sylfaen"/>
                <w:sz w:val="24"/>
                <w:szCs w:val="24"/>
                <w:lang w:val="ka-GE"/>
              </w:rPr>
              <w:t>Магид Е. А ., Мухин Н.Р. - Атлас по фантомному курсу в терапевтичес</w:t>
            </w:r>
            <w:r w:rsidR="00307967">
              <w:rPr>
                <w:rFonts w:ascii="Sylfaen" w:hAnsi="Sylfaen"/>
                <w:sz w:val="24"/>
                <w:szCs w:val="24"/>
                <w:lang w:val="ka-GE"/>
              </w:rPr>
              <w:t>кой стоматологии. М., 1981</w:t>
            </w:r>
            <w:r w:rsidR="006A1E44" w:rsidRPr="00613B0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307967">
              <w:rPr>
                <w:rFonts w:ascii="Sylfaen" w:hAnsi="Sylfaen"/>
                <w:sz w:val="24"/>
                <w:szCs w:val="24"/>
                <w:lang w:val="ka-GE"/>
              </w:rPr>
              <w:t xml:space="preserve">         </w:t>
            </w:r>
          </w:p>
          <w:p w14:paraId="16FA6AF8" w14:textId="77777777" w:rsidR="000E2341" w:rsidRDefault="000E2341" w:rsidP="000E2341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19826D9" w14:textId="36242375" w:rsidR="003541C3" w:rsidRPr="00613B0B" w:rsidRDefault="00307967" w:rsidP="00CF7859">
            <w:pPr>
              <w:pStyle w:val="Heading1"/>
              <w:spacing w:before="0" w:beforeAutospacing="0" w:after="0" w:afterAutospacing="0"/>
              <w:jc w:val="both"/>
              <w:rPr>
                <w:b w:val="0"/>
                <w:bCs w:val="0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ელ</w:t>
            </w:r>
            <w:r w:rsidR="003541C3" w:rsidRPr="00613B0B">
              <w:rPr>
                <w:rFonts w:ascii="Sylfaen" w:hAnsi="Sylfaen"/>
                <w:sz w:val="24"/>
                <w:szCs w:val="24"/>
                <w:lang w:val="ka-GE"/>
              </w:rPr>
              <w:t>წიგნები:</w:t>
            </w:r>
          </w:p>
          <w:p w14:paraId="04C7A7E2" w14:textId="4DBC407F" w:rsidR="00EF4AEE" w:rsidRPr="00613B0B" w:rsidRDefault="00A67CAB" w:rsidP="000E2341">
            <w:pPr>
              <w:pStyle w:val="Heading1"/>
              <w:spacing w:before="0" w:beforeAutospacing="0" w:after="0" w:afterAutospacing="0" w:line="276" w:lineRule="auto"/>
              <w:jc w:val="both"/>
              <w:rPr>
                <w:sz w:val="24"/>
                <w:szCs w:val="24"/>
              </w:rPr>
            </w:pPr>
            <w:r w:rsidRPr="00613B0B">
              <w:rPr>
                <w:b w:val="0"/>
                <w:bCs w:val="0"/>
                <w:sz w:val="24"/>
                <w:szCs w:val="24"/>
                <w:lang w:val="en-GB"/>
              </w:rPr>
              <w:t>1.</w:t>
            </w:r>
            <w:hyperlink r:id="rId9" w:history="1">
              <w:r w:rsidRPr="00613B0B">
                <w:rPr>
                  <w:rStyle w:val="Hyperlink"/>
                  <w:b w:val="0"/>
                  <w:color w:val="auto"/>
                  <w:sz w:val="24"/>
                  <w:szCs w:val="24"/>
                  <w:u w:val="none"/>
                </w:rPr>
                <w:t>Douglas D. Damm</w:t>
              </w:r>
            </w:hyperlink>
            <w:r w:rsidRPr="00613B0B">
              <w:rPr>
                <w:b w:val="0"/>
                <w:sz w:val="24"/>
                <w:szCs w:val="24"/>
              </w:rPr>
              <w:t xml:space="preserve"> ,</w:t>
            </w:r>
            <w:hyperlink r:id="rId10" w:history="1">
              <w:r w:rsidRPr="00613B0B">
                <w:rPr>
                  <w:rStyle w:val="Hyperlink"/>
                  <w:b w:val="0"/>
                  <w:color w:val="auto"/>
                  <w:sz w:val="24"/>
                  <w:szCs w:val="24"/>
                  <w:u w:val="none"/>
                </w:rPr>
                <w:t>Jerry E. Bouquot</w:t>
              </w:r>
            </w:hyperlink>
            <w:r w:rsidRPr="00613B0B">
              <w:rPr>
                <w:b w:val="0"/>
                <w:sz w:val="24"/>
                <w:szCs w:val="24"/>
              </w:rPr>
              <w:t xml:space="preserve"> etc.  - Oral and Maxillofacial Pathology, 2002</w:t>
            </w:r>
          </w:p>
          <w:p w14:paraId="7A8041F8" w14:textId="77777777" w:rsidR="00A67CAB" w:rsidRPr="00613B0B" w:rsidRDefault="00A67CAB" w:rsidP="00307967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13B0B">
              <w:rPr>
                <w:sz w:val="24"/>
                <w:szCs w:val="24"/>
              </w:rPr>
              <w:t>2. Nisha Garg,Amit Garg,Textbook of Preclinical Conservative Dentistry  2011</w:t>
            </w:r>
          </w:p>
          <w:p w14:paraId="256FC221" w14:textId="77777777" w:rsidR="00CF7859" w:rsidRPr="00613B0B" w:rsidRDefault="003541C3" w:rsidP="00307967">
            <w:pPr>
              <w:spacing w:line="276" w:lineRule="auto"/>
              <w:jc w:val="both"/>
              <w:rPr>
                <w:bCs/>
                <w:spacing w:val="12"/>
                <w:sz w:val="24"/>
                <w:szCs w:val="24"/>
              </w:rPr>
            </w:pPr>
            <w:r w:rsidRPr="00613B0B">
              <w:rPr>
                <w:sz w:val="24"/>
                <w:szCs w:val="24"/>
              </w:rPr>
              <w:t>3</w:t>
            </w:r>
            <w:r w:rsidR="00CF7859" w:rsidRPr="00613B0B">
              <w:rPr>
                <w:sz w:val="24"/>
                <w:szCs w:val="24"/>
              </w:rPr>
              <w:t xml:space="preserve">. </w:t>
            </w:r>
            <w:r w:rsidR="00F24706" w:rsidRPr="00613B0B">
              <w:rPr>
                <w:sz w:val="24"/>
                <w:szCs w:val="24"/>
              </w:rPr>
              <w:t>M. Torabinejad – Endodontics principles and practice 4 ed. 2002</w:t>
            </w:r>
          </w:p>
          <w:p w14:paraId="357A58D5" w14:textId="7E64074F" w:rsidR="00D72B5F" w:rsidRPr="00307967" w:rsidRDefault="003541C3" w:rsidP="00307967">
            <w:pPr>
              <w:spacing w:line="276" w:lineRule="auto"/>
              <w:rPr>
                <w:rFonts w:ascii="Sylfaen" w:hAnsi="Sylfaen"/>
                <w:sz w:val="24"/>
                <w:szCs w:val="24"/>
              </w:rPr>
            </w:pPr>
            <w:r w:rsidRPr="00613B0B">
              <w:rPr>
                <w:bCs/>
                <w:spacing w:val="12"/>
                <w:sz w:val="24"/>
                <w:szCs w:val="24"/>
              </w:rPr>
              <w:t>4</w:t>
            </w:r>
            <w:r w:rsidR="00CF7859" w:rsidRPr="00613B0B">
              <w:rPr>
                <w:bCs/>
                <w:spacing w:val="12"/>
                <w:sz w:val="24"/>
                <w:szCs w:val="24"/>
              </w:rPr>
              <w:t>.</w:t>
            </w:r>
            <w:r w:rsidR="00CF7859" w:rsidRPr="00613B0B">
              <w:rPr>
                <w:sz w:val="24"/>
                <w:szCs w:val="24"/>
              </w:rPr>
              <w:t xml:space="preserve"> John Ide Ingle, Leif K. Bakland, J. Craig Baumgartner, Ingle's Endodontics 6, 2008</w:t>
            </w:r>
          </w:p>
        </w:tc>
      </w:tr>
    </w:tbl>
    <w:p w14:paraId="16842BB1" w14:textId="77777777" w:rsidR="00D72B5F" w:rsidRPr="002C43AF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678CEC8E" w14:textId="77777777" w:rsidR="00D72B5F" w:rsidRPr="002C43AF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778BDF40" w14:textId="7D43E517" w:rsidR="00726CF7" w:rsidRPr="00C43149" w:rsidRDefault="00C43149" w:rsidP="00121161">
      <w:pPr>
        <w:spacing w:before="240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  <w:r w:rsidRPr="00C43149">
        <w:rPr>
          <w:rFonts w:ascii="Sylfaen" w:hAnsi="Sylfaen"/>
          <w:b/>
          <w:sz w:val="24"/>
          <w:szCs w:val="24"/>
        </w:rPr>
        <w:t xml:space="preserve">                                           </w:t>
      </w:r>
    </w:p>
    <w:p w14:paraId="477C43D4" w14:textId="77777777" w:rsidR="00C43149" w:rsidRPr="00C43149" w:rsidRDefault="00C43149">
      <w:pPr>
        <w:spacing w:before="240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sectPr w:rsidR="00C43149" w:rsidRPr="00C43149" w:rsidSect="00D9292B">
      <w:pgSz w:w="11907" w:h="16839" w:code="9"/>
      <w:pgMar w:top="90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306FB4"/>
    <w:multiLevelType w:val="hybridMultilevel"/>
    <w:tmpl w:val="245C3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137ACA"/>
    <w:multiLevelType w:val="hybridMultilevel"/>
    <w:tmpl w:val="0FBAD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06D21"/>
    <w:multiLevelType w:val="hybridMultilevel"/>
    <w:tmpl w:val="CE3A02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30D4F"/>
    <w:multiLevelType w:val="hybridMultilevel"/>
    <w:tmpl w:val="A67EA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BC0C23"/>
    <w:multiLevelType w:val="hybridMultilevel"/>
    <w:tmpl w:val="ADECDC4C"/>
    <w:lvl w:ilvl="0" w:tplc="0437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5405E6"/>
    <w:multiLevelType w:val="hybridMultilevel"/>
    <w:tmpl w:val="E28A4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B39C7"/>
    <w:multiLevelType w:val="hybridMultilevel"/>
    <w:tmpl w:val="689E068E"/>
    <w:lvl w:ilvl="0" w:tplc="18B09CF2">
      <w:start w:val="1"/>
      <w:numFmt w:val="decimal"/>
      <w:lvlText w:val="%1."/>
      <w:lvlJc w:val="left"/>
      <w:pPr>
        <w:ind w:left="720" w:hanging="360"/>
      </w:pPr>
      <w:rPr>
        <w:rFonts w:eastAsia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05E84"/>
    <w:multiLevelType w:val="hybridMultilevel"/>
    <w:tmpl w:val="0CBE5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461040"/>
    <w:multiLevelType w:val="hybridMultilevel"/>
    <w:tmpl w:val="3DF66F74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6" w15:restartNumberingAfterBreak="0">
    <w:nsid w:val="4A351305"/>
    <w:multiLevelType w:val="hybridMultilevel"/>
    <w:tmpl w:val="177660A2"/>
    <w:lvl w:ilvl="0" w:tplc="EA7C1B34">
      <w:start w:val="1"/>
      <w:numFmt w:val="decimal"/>
      <w:lvlText w:val="%1."/>
      <w:lvlJc w:val="left"/>
      <w:pPr>
        <w:ind w:left="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7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E85BC4"/>
    <w:multiLevelType w:val="hybridMultilevel"/>
    <w:tmpl w:val="510EE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1F77E7"/>
    <w:multiLevelType w:val="hybridMultilevel"/>
    <w:tmpl w:val="50064E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2397F91"/>
    <w:multiLevelType w:val="hybridMultilevel"/>
    <w:tmpl w:val="D868A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C24CFA"/>
    <w:multiLevelType w:val="hybridMultilevel"/>
    <w:tmpl w:val="BAB8D0D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69245652"/>
    <w:multiLevelType w:val="hybridMultilevel"/>
    <w:tmpl w:val="C2C47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E86428"/>
    <w:multiLevelType w:val="hybridMultilevel"/>
    <w:tmpl w:val="2D2EC6B8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9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2C1169"/>
    <w:multiLevelType w:val="hybridMultilevel"/>
    <w:tmpl w:val="C624F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F06ECE"/>
    <w:multiLevelType w:val="hybridMultilevel"/>
    <w:tmpl w:val="6960F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3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2"/>
  </w:num>
  <w:num w:numId="12">
    <w:abstractNumId w:val="30"/>
  </w:num>
  <w:num w:numId="13">
    <w:abstractNumId w:val="29"/>
  </w:num>
  <w:num w:numId="14">
    <w:abstractNumId w:val="17"/>
  </w:num>
  <w:num w:numId="15">
    <w:abstractNumId w:val="32"/>
  </w:num>
  <w:num w:numId="16">
    <w:abstractNumId w:val="27"/>
  </w:num>
  <w:num w:numId="17">
    <w:abstractNumId w:val="24"/>
  </w:num>
  <w:num w:numId="18">
    <w:abstractNumId w:val="25"/>
  </w:num>
  <w:num w:numId="19">
    <w:abstractNumId w:val="22"/>
  </w:num>
  <w:num w:numId="20">
    <w:abstractNumId w:val="18"/>
  </w:num>
  <w:num w:numId="21">
    <w:abstractNumId w:val="26"/>
  </w:num>
  <w:num w:numId="22">
    <w:abstractNumId w:val="14"/>
  </w:num>
  <w:num w:numId="23">
    <w:abstractNumId w:val="7"/>
  </w:num>
  <w:num w:numId="24">
    <w:abstractNumId w:val="18"/>
  </w:num>
  <w:num w:numId="25">
    <w:abstractNumId w:val="11"/>
  </w:num>
  <w:num w:numId="26">
    <w:abstractNumId w:val="3"/>
  </w:num>
  <w:num w:numId="27">
    <w:abstractNumId w:val="20"/>
  </w:num>
  <w:num w:numId="28">
    <w:abstractNumId w:val="1"/>
  </w:num>
  <w:num w:numId="29">
    <w:abstractNumId w:val="6"/>
  </w:num>
  <w:num w:numId="30">
    <w:abstractNumId w:val="9"/>
  </w:num>
  <w:num w:numId="31">
    <w:abstractNumId w:val="15"/>
  </w:num>
  <w:num w:numId="32">
    <w:abstractNumId w:val="28"/>
  </w:num>
  <w:num w:numId="33">
    <w:abstractNumId w:val="16"/>
  </w:num>
  <w:num w:numId="34">
    <w:abstractNumId w:val="5"/>
  </w:num>
  <w:num w:numId="35">
    <w:abstractNumId w:val="10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070AA"/>
    <w:rsid w:val="000129B8"/>
    <w:rsid w:val="0002214F"/>
    <w:rsid w:val="000269CB"/>
    <w:rsid w:val="000304D6"/>
    <w:rsid w:val="0004575E"/>
    <w:rsid w:val="000554C2"/>
    <w:rsid w:val="0008433A"/>
    <w:rsid w:val="00092625"/>
    <w:rsid w:val="00097246"/>
    <w:rsid w:val="00097968"/>
    <w:rsid w:val="000A5663"/>
    <w:rsid w:val="000D30E2"/>
    <w:rsid w:val="000E2341"/>
    <w:rsid w:val="0010078D"/>
    <w:rsid w:val="00121161"/>
    <w:rsid w:val="0015369F"/>
    <w:rsid w:val="00165A12"/>
    <w:rsid w:val="00172E05"/>
    <w:rsid w:val="001736CC"/>
    <w:rsid w:val="001D169D"/>
    <w:rsid w:val="001D23B3"/>
    <w:rsid w:val="001D6D9E"/>
    <w:rsid w:val="001E156E"/>
    <w:rsid w:val="001E4479"/>
    <w:rsid w:val="00237D45"/>
    <w:rsid w:val="002418D7"/>
    <w:rsid w:val="0024207F"/>
    <w:rsid w:val="002542DC"/>
    <w:rsid w:val="00266176"/>
    <w:rsid w:val="00266DE8"/>
    <w:rsid w:val="002700A7"/>
    <w:rsid w:val="002950BC"/>
    <w:rsid w:val="002A2C27"/>
    <w:rsid w:val="002C43AF"/>
    <w:rsid w:val="002C51A3"/>
    <w:rsid w:val="002E7157"/>
    <w:rsid w:val="002F02E1"/>
    <w:rsid w:val="002F241D"/>
    <w:rsid w:val="002F28F7"/>
    <w:rsid w:val="003044F4"/>
    <w:rsid w:val="00307967"/>
    <w:rsid w:val="00314B29"/>
    <w:rsid w:val="00317325"/>
    <w:rsid w:val="00327A5D"/>
    <w:rsid w:val="0033702B"/>
    <w:rsid w:val="00341509"/>
    <w:rsid w:val="003512A2"/>
    <w:rsid w:val="003541C3"/>
    <w:rsid w:val="003723D1"/>
    <w:rsid w:val="0037749F"/>
    <w:rsid w:val="00392BEA"/>
    <w:rsid w:val="003A2D21"/>
    <w:rsid w:val="003B184C"/>
    <w:rsid w:val="003C465F"/>
    <w:rsid w:val="003E25E8"/>
    <w:rsid w:val="0040134D"/>
    <w:rsid w:val="00405A0D"/>
    <w:rsid w:val="0044102A"/>
    <w:rsid w:val="00442B7A"/>
    <w:rsid w:val="00452D95"/>
    <w:rsid w:val="00457789"/>
    <w:rsid w:val="00463C4B"/>
    <w:rsid w:val="004B0055"/>
    <w:rsid w:val="004B1A3A"/>
    <w:rsid w:val="004D515A"/>
    <w:rsid w:val="004E0958"/>
    <w:rsid w:val="004F7CE6"/>
    <w:rsid w:val="005050B4"/>
    <w:rsid w:val="0058400C"/>
    <w:rsid w:val="00594EA4"/>
    <w:rsid w:val="005B5FF7"/>
    <w:rsid w:val="005C6EA9"/>
    <w:rsid w:val="005D0209"/>
    <w:rsid w:val="005E4E1B"/>
    <w:rsid w:val="00613B0B"/>
    <w:rsid w:val="00625FEA"/>
    <w:rsid w:val="006310B3"/>
    <w:rsid w:val="0064555A"/>
    <w:rsid w:val="00655D78"/>
    <w:rsid w:val="00662085"/>
    <w:rsid w:val="00662D82"/>
    <w:rsid w:val="0066516D"/>
    <w:rsid w:val="006823A2"/>
    <w:rsid w:val="006832D2"/>
    <w:rsid w:val="006857C1"/>
    <w:rsid w:val="00690569"/>
    <w:rsid w:val="006A1E44"/>
    <w:rsid w:val="006B516E"/>
    <w:rsid w:val="006E4854"/>
    <w:rsid w:val="006F4F85"/>
    <w:rsid w:val="007076DF"/>
    <w:rsid w:val="007140E6"/>
    <w:rsid w:val="007161BC"/>
    <w:rsid w:val="00726CF7"/>
    <w:rsid w:val="00730458"/>
    <w:rsid w:val="00741804"/>
    <w:rsid w:val="00744C0E"/>
    <w:rsid w:val="00775110"/>
    <w:rsid w:val="007B1184"/>
    <w:rsid w:val="007C724A"/>
    <w:rsid w:val="007D3F93"/>
    <w:rsid w:val="007E1684"/>
    <w:rsid w:val="007E4F81"/>
    <w:rsid w:val="00804090"/>
    <w:rsid w:val="00804E04"/>
    <w:rsid w:val="00815527"/>
    <w:rsid w:val="00824C88"/>
    <w:rsid w:val="00854AB0"/>
    <w:rsid w:val="0086313C"/>
    <w:rsid w:val="0087332B"/>
    <w:rsid w:val="008771E3"/>
    <w:rsid w:val="00884E83"/>
    <w:rsid w:val="0089563F"/>
    <w:rsid w:val="008C1B97"/>
    <w:rsid w:val="008D391E"/>
    <w:rsid w:val="008D5089"/>
    <w:rsid w:val="008E38D1"/>
    <w:rsid w:val="008E4DA1"/>
    <w:rsid w:val="008F6738"/>
    <w:rsid w:val="00914F98"/>
    <w:rsid w:val="0092657D"/>
    <w:rsid w:val="0093459D"/>
    <w:rsid w:val="00957AF8"/>
    <w:rsid w:val="00964D2F"/>
    <w:rsid w:val="0098188D"/>
    <w:rsid w:val="009F071D"/>
    <w:rsid w:val="00A11527"/>
    <w:rsid w:val="00A23748"/>
    <w:rsid w:val="00A65A09"/>
    <w:rsid w:val="00A67CAB"/>
    <w:rsid w:val="00A70D3D"/>
    <w:rsid w:val="00AA1BEA"/>
    <w:rsid w:val="00AC6342"/>
    <w:rsid w:val="00AC6D50"/>
    <w:rsid w:val="00AE41C2"/>
    <w:rsid w:val="00AF3932"/>
    <w:rsid w:val="00B2301F"/>
    <w:rsid w:val="00B2733F"/>
    <w:rsid w:val="00B46C49"/>
    <w:rsid w:val="00B574BF"/>
    <w:rsid w:val="00B73FE4"/>
    <w:rsid w:val="00BD4107"/>
    <w:rsid w:val="00BD52F5"/>
    <w:rsid w:val="00BD597C"/>
    <w:rsid w:val="00BE3910"/>
    <w:rsid w:val="00BF1D63"/>
    <w:rsid w:val="00C32F97"/>
    <w:rsid w:val="00C43149"/>
    <w:rsid w:val="00C81CB4"/>
    <w:rsid w:val="00C91122"/>
    <w:rsid w:val="00C91512"/>
    <w:rsid w:val="00C94D10"/>
    <w:rsid w:val="00CA425D"/>
    <w:rsid w:val="00CA470C"/>
    <w:rsid w:val="00CD79AB"/>
    <w:rsid w:val="00CE78C4"/>
    <w:rsid w:val="00CF525D"/>
    <w:rsid w:val="00CF7859"/>
    <w:rsid w:val="00D03DBF"/>
    <w:rsid w:val="00D15FDD"/>
    <w:rsid w:val="00D34CDB"/>
    <w:rsid w:val="00D5337A"/>
    <w:rsid w:val="00D61B21"/>
    <w:rsid w:val="00D62F48"/>
    <w:rsid w:val="00D72B5F"/>
    <w:rsid w:val="00D76D59"/>
    <w:rsid w:val="00D9292B"/>
    <w:rsid w:val="00DB1748"/>
    <w:rsid w:val="00DB796D"/>
    <w:rsid w:val="00DC2A1E"/>
    <w:rsid w:val="00DD4984"/>
    <w:rsid w:val="00DD4F07"/>
    <w:rsid w:val="00E074ED"/>
    <w:rsid w:val="00E21308"/>
    <w:rsid w:val="00E2321E"/>
    <w:rsid w:val="00E23EF1"/>
    <w:rsid w:val="00E35E77"/>
    <w:rsid w:val="00E60D86"/>
    <w:rsid w:val="00E86736"/>
    <w:rsid w:val="00E911A7"/>
    <w:rsid w:val="00E95DC9"/>
    <w:rsid w:val="00EA3305"/>
    <w:rsid w:val="00EA3B45"/>
    <w:rsid w:val="00EA5F7E"/>
    <w:rsid w:val="00EB02BA"/>
    <w:rsid w:val="00EC4A80"/>
    <w:rsid w:val="00ED7129"/>
    <w:rsid w:val="00EF4AEE"/>
    <w:rsid w:val="00F02B5F"/>
    <w:rsid w:val="00F06147"/>
    <w:rsid w:val="00F24706"/>
    <w:rsid w:val="00F31AF1"/>
    <w:rsid w:val="00F32441"/>
    <w:rsid w:val="00F32E91"/>
    <w:rsid w:val="00F36B45"/>
    <w:rsid w:val="00F50E28"/>
    <w:rsid w:val="00F56571"/>
    <w:rsid w:val="00F602B9"/>
    <w:rsid w:val="00F66E92"/>
    <w:rsid w:val="00F82A51"/>
    <w:rsid w:val="00F85EA9"/>
    <w:rsid w:val="00F95247"/>
    <w:rsid w:val="00FB025B"/>
    <w:rsid w:val="00FC388F"/>
    <w:rsid w:val="00FC4C1C"/>
    <w:rsid w:val="00FE0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F0C74"/>
  <w15:docId w15:val="{B9485AEA-BB6D-4664-8D29-E37B7F4DF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50B4"/>
    <w:pPr>
      <w:spacing w:line="256" w:lineRule="auto"/>
    </w:pPr>
  </w:style>
  <w:style w:type="paragraph" w:styleId="Heading1">
    <w:name w:val="heading 1"/>
    <w:basedOn w:val="Normal"/>
    <w:link w:val="Heading1Char"/>
    <w:uiPriority w:val="9"/>
    <w:qFormat/>
    <w:rsid w:val="00CF78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8D5089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D508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D5089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824C88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24C88"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CF785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4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mar.okropiridze@geomedi.edu.ge" TargetMode="External"/><Relationship Id="rId3" Type="http://schemas.openxmlformats.org/officeDocument/2006/relationships/styles" Target="styles.xml"/><Relationship Id="rId7" Type="http://schemas.openxmlformats.org/officeDocument/2006/relationships/hyperlink" Target="mailto:tamarokropiridze@posta.ge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mazon.com/s/ref=ntt_athr_dp_sr_2?_encoding=UTF8&amp;field-author=Jerry%20E.%20Bouquot&amp;search-alias=books&amp;sort=relevanceran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mazon.com/s/ref=ntt_athr_dp_sr_1?_encoding=UTF8&amp;field-author=Douglas%20D.%20Damm&amp;search-alias=books&amp;sort=relevancer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FCD61-67D4-4E03-A3C0-7AC1BDA4C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11</Pages>
  <Words>2506</Words>
  <Characters>14286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123</cp:revision>
  <dcterms:created xsi:type="dcterms:W3CDTF">2019-01-29T10:55:00Z</dcterms:created>
  <dcterms:modified xsi:type="dcterms:W3CDTF">2025-03-21T10:58:00Z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a651babb12c0791801a4bb093aa52db030003e50edf60e6620e5ba3d3a09994a</vt:lpwstr>
  </property>
</Properties>
</file>